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AB032" w14:textId="53FFCE4D" w:rsidR="00B4457E" w:rsidRPr="00926800" w:rsidRDefault="00B4457E" w:rsidP="009D0102">
      <w:pPr>
        <w:pStyle w:val="Title"/>
      </w:pPr>
      <w:r w:rsidRPr="00926800">
        <w:t xml:space="preserve">Instructions for Preparation and Submission of Papers for the Proceedings of International Conference on </w:t>
      </w:r>
      <w:r w:rsidR="00615258" w:rsidRPr="00926800">
        <w:t>Informati</w:t>
      </w:r>
      <w:r w:rsidR="008E4707">
        <w:t>cs</w:t>
      </w:r>
      <w:r w:rsidR="00615258">
        <w:t xml:space="preserve"> and</w:t>
      </w:r>
      <w:r w:rsidR="00615258" w:rsidRPr="00926800">
        <w:t xml:space="preserve"> </w:t>
      </w:r>
      <w:r w:rsidRPr="00926800">
        <w:t>Comp</w:t>
      </w:r>
      <w:r w:rsidRPr="00A14546">
        <w:t>uter</w:t>
      </w:r>
      <w:r w:rsidRPr="00926800">
        <w:t xml:space="preserve"> Science (</w:t>
      </w:r>
      <w:r w:rsidR="00615258">
        <w:t>I</w:t>
      </w:r>
      <w:r w:rsidRPr="00926800">
        <w:t>C</w:t>
      </w:r>
      <w:r w:rsidR="00615258">
        <w:t>IC</w:t>
      </w:r>
      <w:r w:rsidRPr="00926800">
        <w:t>S</w:t>
      </w:r>
      <w:r w:rsidR="00615258">
        <w:t>-</w:t>
      </w:r>
      <w:r w:rsidRPr="00926800">
        <w:t>202</w:t>
      </w:r>
      <w:r w:rsidR="008E4707">
        <w:rPr>
          <w:lang w:val="hy-AM"/>
        </w:rPr>
        <w:t>6</w:t>
      </w:r>
      <w:r w:rsidRPr="00926800">
        <w:t>)</w:t>
      </w:r>
    </w:p>
    <w:p w14:paraId="64966FA3" w14:textId="77777777" w:rsidR="00B4457E" w:rsidRPr="00B4457E" w:rsidRDefault="00B4457E" w:rsidP="00B4457E">
      <w:pPr>
        <w:rPr>
          <w:sz w:val="48"/>
          <w:szCs w:val="48"/>
        </w:rPr>
      </w:pPr>
    </w:p>
    <w:tbl>
      <w:tblPr>
        <w:tblStyle w:val="TableGrid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0"/>
        <w:gridCol w:w="3370"/>
        <w:gridCol w:w="3370"/>
      </w:tblGrid>
      <w:tr w:rsidR="00B4457E" w14:paraId="7B5F21D4" w14:textId="77777777" w:rsidTr="001F3690">
        <w:trPr>
          <w:trHeight w:val="949"/>
        </w:trPr>
        <w:tc>
          <w:tcPr>
            <w:tcW w:w="3370" w:type="dxa"/>
          </w:tcPr>
          <w:p w14:paraId="7A45BB9E" w14:textId="3A91FA01" w:rsidR="005046D4" w:rsidRPr="00260F5F" w:rsidRDefault="00F41FEF" w:rsidP="005046D4">
            <w:pPr>
              <w:rPr>
                <w:sz w:val="22"/>
                <w:szCs w:val="22"/>
              </w:rPr>
            </w:pPr>
            <w:r w:rsidRPr="00260F5F">
              <w:rPr>
                <w:sz w:val="22"/>
                <w:szCs w:val="22"/>
              </w:rPr>
              <w:t xml:space="preserve">First-Name </w:t>
            </w:r>
            <w:proofErr w:type="gramStart"/>
            <w:r w:rsidR="005046D4" w:rsidRPr="00260F5F">
              <w:rPr>
                <w:sz w:val="22"/>
                <w:szCs w:val="22"/>
              </w:rPr>
              <w:t>Second-Name</w:t>
            </w:r>
            <w:proofErr w:type="gramEnd"/>
          </w:p>
          <w:p w14:paraId="603BA2D1" w14:textId="77777777" w:rsidR="005046D4" w:rsidRPr="00260F5F" w:rsidRDefault="005046D4" w:rsidP="005046D4">
            <w:r w:rsidRPr="00260F5F">
              <w:t>University Name</w:t>
            </w:r>
          </w:p>
          <w:p w14:paraId="6AE22708" w14:textId="77777777" w:rsidR="005046D4" w:rsidRPr="00260F5F" w:rsidRDefault="005046D4" w:rsidP="005046D4">
            <w:r w:rsidRPr="00260F5F">
              <w:t>City, Country</w:t>
            </w:r>
          </w:p>
          <w:p w14:paraId="01004875" w14:textId="77777777" w:rsidR="005046D4" w:rsidRPr="00260F5F" w:rsidRDefault="005046D4" w:rsidP="005046D4">
            <w:r w:rsidRPr="00260F5F">
              <w:t>e-mail: email1@email.com</w:t>
            </w:r>
          </w:p>
          <w:p w14:paraId="02E86F5F" w14:textId="77777777" w:rsidR="00B4457E" w:rsidRPr="001F3690" w:rsidRDefault="00B4457E" w:rsidP="001F3690">
            <w:pPr>
              <w:pStyle w:val="Author"/>
              <w:spacing w:before="100" w:beforeAutospacing="1" w:after="100" w:afterAutospacing="1" w:line="120" w:lineRule="auto"/>
              <w:jc w:val="left"/>
              <w:rPr>
                <w:sz w:val="8"/>
                <w:szCs w:val="8"/>
              </w:rPr>
            </w:pPr>
          </w:p>
        </w:tc>
        <w:tc>
          <w:tcPr>
            <w:tcW w:w="3370" w:type="dxa"/>
          </w:tcPr>
          <w:p w14:paraId="2A055233" w14:textId="0D30DE0B" w:rsidR="005046D4" w:rsidRPr="00260F5F" w:rsidRDefault="00F41FEF" w:rsidP="005046D4">
            <w:pPr>
              <w:rPr>
                <w:sz w:val="22"/>
                <w:szCs w:val="22"/>
              </w:rPr>
            </w:pPr>
            <w:r w:rsidRPr="00260F5F">
              <w:rPr>
                <w:sz w:val="22"/>
                <w:szCs w:val="22"/>
              </w:rPr>
              <w:t xml:space="preserve">First-Name </w:t>
            </w:r>
            <w:proofErr w:type="gramStart"/>
            <w:r w:rsidR="005046D4" w:rsidRPr="00260F5F">
              <w:rPr>
                <w:sz w:val="22"/>
                <w:szCs w:val="22"/>
              </w:rPr>
              <w:t>Second-Name</w:t>
            </w:r>
            <w:proofErr w:type="gramEnd"/>
          </w:p>
          <w:p w14:paraId="292F46D4" w14:textId="77777777" w:rsidR="005046D4" w:rsidRPr="00260F5F" w:rsidRDefault="005046D4" w:rsidP="005046D4">
            <w:r w:rsidRPr="00260F5F">
              <w:t>University Name</w:t>
            </w:r>
          </w:p>
          <w:p w14:paraId="15BD0B79" w14:textId="77777777" w:rsidR="005046D4" w:rsidRPr="00260F5F" w:rsidRDefault="005046D4" w:rsidP="005046D4">
            <w:r w:rsidRPr="00260F5F">
              <w:t>City, Country</w:t>
            </w:r>
          </w:p>
          <w:p w14:paraId="106DD1A0" w14:textId="77777777" w:rsidR="00B4457E" w:rsidRPr="000E7FE3" w:rsidRDefault="005046D4" w:rsidP="001F3690">
            <w:pPr>
              <w:rPr>
                <w:sz w:val="18"/>
                <w:szCs w:val="18"/>
              </w:rPr>
            </w:pPr>
            <w:r w:rsidRPr="00260F5F">
              <w:t>e-mail: email2@email.com</w:t>
            </w:r>
          </w:p>
        </w:tc>
        <w:tc>
          <w:tcPr>
            <w:tcW w:w="3370" w:type="dxa"/>
          </w:tcPr>
          <w:p w14:paraId="600FACD8" w14:textId="77777777" w:rsidR="005046D4" w:rsidRPr="00260F5F" w:rsidRDefault="00F41FEF" w:rsidP="005046D4">
            <w:pPr>
              <w:rPr>
                <w:sz w:val="22"/>
                <w:szCs w:val="22"/>
              </w:rPr>
            </w:pPr>
            <w:r w:rsidRPr="00260F5F">
              <w:rPr>
                <w:sz w:val="22"/>
                <w:szCs w:val="22"/>
              </w:rPr>
              <w:t xml:space="preserve">First-Name </w:t>
            </w:r>
            <w:proofErr w:type="gramStart"/>
            <w:r w:rsidR="005046D4" w:rsidRPr="00260F5F">
              <w:rPr>
                <w:sz w:val="22"/>
                <w:szCs w:val="22"/>
              </w:rPr>
              <w:t>Second-Name</w:t>
            </w:r>
            <w:proofErr w:type="gramEnd"/>
          </w:p>
          <w:p w14:paraId="5466C820" w14:textId="77777777" w:rsidR="005046D4" w:rsidRPr="00260F5F" w:rsidRDefault="005046D4" w:rsidP="005046D4">
            <w:r w:rsidRPr="00260F5F">
              <w:t>University Name</w:t>
            </w:r>
          </w:p>
          <w:p w14:paraId="06185A21" w14:textId="77777777" w:rsidR="005046D4" w:rsidRPr="00260F5F" w:rsidRDefault="005046D4" w:rsidP="005046D4">
            <w:r w:rsidRPr="00260F5F">
              <w:t>City, Country</w:t>
            </w:r>
          </w:p>
          <w:p w14:paraId="6F466A0B" w14:textId="77777777" w:rsidR="00B4457E" w:rsidRPr="000E7FE3" w:rsidRDefault="005046D4" w:rsidP="00F50C43">
            <w:pPr>
              <w:rPr>
                <w:sz w:val="18"/>
                <w:szCs w:val="18"/>
              </w:rPr>
            </w:pPr>
            <w:r w:rsidRPr="00260F5F">
              <w:t>e-mail: email3@email.com</w:t>
            </w:r>
          </w:p>
        </w:tc>
      </w:tr>
    </w:tbl>
    <w:p w14:paraId="0BA1A958" w14:textId="77777777" w:rsidR="00B4457E" w:rsidRPr="00F50C43" w:rsidRDefault="00F50C43" w:rsidP="00B4457E">
      <w:pPr>
        <w:pStyle w:val="Author"/>
        <w:spacing w:before="100" w:beforeAutospacing="1" w:after="100" w:afterAutospacing="1" w:line="120" w:lineRule="auto"/>
        <w:jc w:val="left"/>
        <w:rPr>
          <w:sz w:val="2"/>
          <w:szCs w:val="2"/>
        </w:rPr>
      </w:pPr>
      <w:r>
        <w:rPr>
          <w:sz w:val="16"/>
          <w:szCs w:val="16"/>
        </w:rPr>
        <w:tab/>
      </w:r>
    </w:p>
    <w:p w14:paraId="53EA5B07" w14:textId="77777777" w:rsidR="00F50C43" w:rsidRPr="00F50C43" w:rsidRDefault="00F50C43" w:rsidP="00B4457E">
      <w:pPr>
        <w:pStyle w:val="Author"/>
        <w:spacing w:before="100" w:beforeAutospacing="1" w:after="100" w:afterAutospacing="1" w:line="120" w:lineRule="auto"/>
        <w:jc w:val="left"/>
        <w:rPr>
          <w:sz w:val="2"/>
          <w:szCs w:val="2"/>
        </w:rPr>
        <w:sectPr w:rsidR="00F50C43" w:rsidRPr="00F50C43" w:rsidSect="003B4E04">
          <w:pgSz w:w="11906" w:h="16838" w:code="9"/>
          <w:pgMar w:top="540" w:right="893" w:bottom="1440" w:left="893" w:header="720" w:footer="720" w:gutter="0"/>
          <w:cols w:space="720"/>
          <w:titlePg/>
          <w:docGrid w:linePitch="360"/>
        </w:sectPr>
      </w:pPr>
    </w:p>
    <w:p w14:paraId="60B2EF03" w14:textId="77777777" w:rsidR="009303D9" w:rsidRPr="005B520E" w:rsidRDefault="009303D9" w:rsidP="00F50C43">
      <w:pPr>
        <w:jc w:val="both"/>
        <w:sectPr w:rsidR="009303D9" w:rsidRPr="005B520E" w:rsidSect="00B4457E">
          <w:type w:val="continuous"/>
          <w:pgSz w:w="11906" w:h="16838" w:code="9"/>
          <w:pgMar w:top="450" w:right="893" w:bottom="1440" w:left="893" w:header="720" w:footer="720" w:gutter="0"/>
          <w:cols w:num="3" w:space="720"/>
          <w:docGrid w:linePitch="360"/>
        </w:sectPr>
      </w:pPr>
    </w:p>
    <w:p w14:paraId="4B882D44" w14:textId="6D018ECD" w:rsidR="00B4457E" w:rsidRPr="00B4457E" w:rsidRDefault="009303D9" w:rsidP="00F50C43">
      <w:pPr>
        <w:pStyle w:val="Abstract"/>
        <w:ind w:firstLine="274"/>
        <w:rPr>
          <w:szCs w:val="20"/>
        </w:rPr>
      </w:pPr>
      <w:r>
        <w:rPr>
          <w:i/>
          <w:iCs/>
        </w:rPr>
        <w:t>Abstract</w:t>
      </w:r>
      <w:r>
        <w:t>—</w:t>
      </w:r>
      <w:r w:rsidR="00B4457E" w:rsidRPr="00B4457E">
        <w:rPr>
          <w:szCs w:val="20"/>
        </w:rPr>
        <w:t xml:space="preserve">This paper provides the instructions for the preparation of papers for submission to </w:t>
      </w:r>
      <w:r w:rsidR="00615258">
        <w:rPr>
          <w:szCs w:val="20"/>
        </w:rPr>
        <w:t>ICICS-</w:t>
      </w:r>
      <w:r w:rsidR="00B4457E" w:rsidRPr="00B4457E">
        <w:rPr>
          <w:szCs w:val="20"/>
        </w:rPr>
        <w:t>202</w:t>
      </w:r>
      <w:r w:rsidR="00615258">
        <w:rPr>
          <w:szCs w:val="20"/>
        </w:rPr>
        <w:t>6</w:t>
      </w:r>
      <w:r w:rsidR="00B4457E" w:rsidRPr="00B4457E">
        <w:rPr>
          <w:szCs w:val="20"/>
        </w:rPr>
        <w:t xml:space="preserve"> and relevant style file that produced this page.</w:t>
      </w:r>
    </w:p>
    <w:p w14:paraId="423D681D" w14:textId="63432185" w:rsidR="00B4457E" w:rsidRPr="00B4457E" w:rsidRDefault="004D72B5" w:rsidP="00B4457E">
      <w:pPr>
        <w:pStyle w:val="Keywords"/>
        <w:rPr>
          <w:i w:val="0"/>
          <w:szCs w:val="20"/>
        </w:rPr>
      </w:pPr>
      <w:r w:rsidRPr="004D72B5">
        <w:t>Keywords—</w:t>
      </w:r>
      <w:r w:rsidR="008E4707" w:rsidRPr="008E4707">
        <w:rPr>
          <w:i w:val="0"/>
          <w:szCs w:val="20"/>
        </w:rPr>
        <w:t xml:space="preserve"> </w:t>
      </w:r>
      <w:r w:rsidR="008E4707">
        <w:rPr>
          <w:i w:val="0"/>
          <w:szCs w:val="20"/>
        </w:rPr>
        <w:t>I</w:t>
      </w:r>
      <w:r w:rsidR="008E4707" w:rsidRPr="00B4457E">
        <w:rPr>
          <w:i w:val="0"/>
          <w:szCs w:val="20"/>
        </w:rPr>
        <w:t xml:space="preserve">nformatics, </w:t>
      </w:r>
      <w:r w:rsidR="008E4707">
        <w:rPr>
          <w:i w:val="0"/>
          <w:szCs w:val="20"/>
        </w:rPr>
        <w:t>c</w:t>
      </w:r>
      <w:r w:rsidR="00B4457E" w:rsidRPr="00B4457E">
        <w:rPr>
          <w:i w:val="0"/>
          <w:szCs w:val="20"/>
        </w:rPr>
        <w:t>omputer science, information technology.</w:t>
      </w:r>
    </w:p>
    <w:p w14:paraId="48CFF547" w14:textId="77777777" w:rsidR="00B4457E" w:rsidRPr="004D72B5" w:rsidRDefault="00B4457E" w:rsidP="00972203">
      <w:pPr>
        <w:pStyle w:val="Keywords"/>
      </w:pPr>
    </w:p>
    <w:p w14:paraId="6D018F57" w14:textId="77777777" w:rsidR="009303D9" w:rsidRPr="00D632BE" w:rsidRDefault="009303D9" w:rsidP="006B6B66">
      <w:pPr>
        <w:pStyle w:val="Heading1"/>
      </w:pPr>
      <w:r w:rsidRPr="00D632BE">
        <w:t>Introduction</w:t>
      </w:r>
      <w:r w:rsidR="00F50C43">
        <w:t xml:space="preserve"> </w:t>
      </w:r>
    </w:p>
    <w:p w14:paraId="6FE4E1AE" w14:textId="35571DCE" w:rsidR="00B4457E" w:rsidRPr="00931499" w:rsidRDefault="00B4457E" w:rsidP="00452114">
      <w:pPr>
        <w:ind w:firstLine="284"/>
        <w:jc w:val="both"/>
      </w:pPr>
      <w:r w:rsidRPr="00931499">
        <w:t>The 202</w:t>
      </w:r>
      <w:r w:rsidR="00615258">
        <w:rPr>
          <w:lang w:val="hy-AM"/>
        </w:rPr>
        <w:t>6</w:t>
      </w:r>
      <w:r w:rsidRPr="00931499">
        <w:t xml:space="preserve"> </w:t>
      </w:r>
      <w:r w:rsidR="00615258" w:rsidRPr="00931499">
        <w:t>Informati</w:t>
      </w:r>
      <w:r w:rsidR="00615258">
        <w:t>cs and</w:t>
      </w:r>
      <w:r w:rsidR="00615258" w:rsidRPr="00931499">
        <w:t xml:space="preserve"> </w:t>
      </w:r>
      <w:r w:rsidRPr="00931499">
        <w:t>Computer Science</w:t>
      </w:r>
      <w:r w:rsidR="00615258">
        <w:t xml:space="preserve"> </w:t>
      </w:r>
      <w:r w:rsidRPr="00931499">
        <w:t xml:space="preserve">Conference will be held at </w:t>
      </w:r>
      <w:r w:rsidR="00615258">
        <w:t>Tbilisi</w:t>
      </w:r>
      <w:r w:rsidRPr="00931499">
        <w:t xml:space="preserve">, </w:t>
      </w:r>
      <w:r w:rsidR="00615258">
        <w:t>Georg</w:t>
      </w:r>
      <w:r w:rsidRPr="00931499">
        <w:t xml:space="preserve">ia, </w:t>
      </w:r>
      <w:r w:rsidR="00615258">
        <w:rPr>
          <w:color w:val="000000"/>
          <w:shd w:val="clear" w:color="auto" w:fill="FFFFFF"/>
        </w:rPr>
        <w:t>18</w:t>
      </w:r>
      <w:r w:rsidR="00F4128E">
        <w:rPr>
          <w:color w:val="000000"/>
          <w:shd w:val="clear" w:color="auto" w:fill="FFFFFF"/>
        </w:rPr>
        <w:t>-</w:t>
      </w:r>
      <w:r w:rsidR="0021206B">
        <w:rPr>
          <w:color w:val="000000"/>
          <w:shd w:val="clear" w:color="auto" w:fill="FFFFFF"/>
          <w:lang w:val="hy-AM"/>
        </w:rPr>
        <w:t>2</w:t>
      </w:r>
      <w:r w:rsidR="00615258">
        <w:rPr>
          <w:color w:val="000000"/>
          <w:shd w:val="clear" w:color="auto" w:fill="FFFFFF"/>
          <w:lang w:val="hy-AM"/>
        </w:rPr>
        <w:t>0</w:t>
      </w:r>
      <w:r w:rsidRPr="00931499">
        <w:rPr>
          <w:color w:val="000000"/>
          <w:shd w:val="clear" w:color="auto" w:fill="FFFFFF"/>
        </w:rPr>
        <w:t xml:space="preserve"> </w:t>
      </w:r>
      <w:proofErr w:type="gramStart"/>
      <w:r w:rsidR="00615258">
        <w:rPr>
          <w:color w:val="000000"/>
          <w:shd w:val="clear" w:color="auto" w:fill="FFFFFF"/>
        </w:rPr>
        <w:t>June</w:t>
      </w:r>
      <w:r w:rsidRPr="00931499">
        <w:rPr>
          <w:color w:val="000000"/>
          <w:shd w:val="clear" w:color="auto" w:fill="FFFFFF"/>
        </w:rPr>
        <w:t>,</w:t>
      </w:r>
      <w:proofErr w:type="gramEnd"/>
      <w:r w:rsidRPr="00931499">
        <w:rPr>
          <w:color w:val="000000"/>
          <w:shd w:val="clear" w:color="auto" w:fill="FFFFFF"/>
        </w:rPr>
        <w:t xml:space="preserve"> </w:t>
      </w:r>
      <w:r w:rsidRPr="00931499">
        <w:t>202</w:t>
      </w:r>
      <w:r w:rsidR="0021206B">
        <w:rPr>
          <w:lang w:val="hy-AM"/>
        </w:rPr>
        <w:t>5</w:t>
      </w:r>
      <w:r w:rsidRPr="00931499">
        <w:t>.</w:t>
      </w:r>
    </w:p>
    <w:p w14:paraId="3AB2D1C3" w14:textId="77777777" w:rsidR="00B4457E" w:rsidRPr="00931499" w:rsidRDefault="00B4457E" w:rsidP="00B4457E">
      <w:pPr>
        <w:jc w:val="both"/>
      </w:pPr>
    </w:p>
    <w:p w14:paraId="792601EC" w14:textId="4BB10A71" w:rsidR="00B4457E" w:rsidRDefault="00B4457E" w:rsidP="00452114">
      <w:pPr>
        <w:ind w:firstLine="284"/>
        <w:jc w:val="both"/>
      </w:pPr>
      <w:r w:rsidRPr="00931499">
        <w:t>The major topics include, but are not limited to the following:</w:t>
      </w:r>
    </w:p>
    <w:p w14:paraId="61EA6DBC" w14:textId="77777777" w:rsidR="0021206B" w:rsidRPr="00931499" w:rsidRDefault="0021206B" w:rsidP="00B4457E">
      <w:pPr>
        <w:jc w:val="both"/>
      </w:pPr>
    </w:p>
    <w:p w14:paraId="12E2B046" w14:textId="77777777" w:rsidR="008E4707" w:rsidRDefault="008E4707" w:rsidP="008E4707">
      <w:pPr>
        <w:pStyle w:val="ListParagraph"/>
        <w:numPr>
          <w:ilvl w:val="0"/>
          <w:numId w:val="32"/>
        </w:numPr>
        <w:ind w:left="567" w:hanging="283"/>
        <w:jc w:val="both"/>
      </w:pPr>
      <w:r>
        <w:t>Machine Learning and Cognitive Modeling</w:t>
      </w:r>
    </w:p>
    <w:p w14:paraId="1D91233B" w14:textId="77777777" w:rsidR="008E4707" w:rsidRDefault="008E4707" w:rsidP="008E4707">
      <w:pPr>
        <w:pStyle w:val="ListParagraph"/>
        <w:numPr>
          <w:ilvl w:val="0"/>
          <w:numId w:val="32"/>
        </w:numPr>
        <w:ind w:left="567" w:hanging="283"/>
        <w:jc w:val="both"/>
      </w:pPr>
      <w:r>
        <w:t>Information and Communication Technologies</w:t>
      </w:r>
    </w:p>
    <w:p w14:paraId="640151F1" w14:textId="77777777" w:rsidR="008E4707" w:rsidRDefault="008E4707" w:rsidP="008E4707">
      <w:pPr>
        <w:pStyle w:val="ListParagraph"/>
        <w:numPr>
          <w:ilvl w:val="0"/>
          <w:numId w:val="32"/>
        </w:numPr>
        <w:ind w:left="567" w:hanging="283"/>
        <w:jc w:val="both"/>
      </w:pPr>
      <w:r>
        <w:t>Blockchain and Distributed Ledger Technologies</w:t>
      </w:r>
    </w:p>
    <w:p w14:paraId="21B17DA5" w14:textId="77777777" w:rsidR="008E4707" w:rsidRDefault="008E4707" w:rsidP="008E4707">
      <w:pPr>
        <w:pStyle w:val="ListParagraph"/>
        <w:numPr>
          <w:ilvl w:val="0"/>
          <w:numId w:val="32"/>
        </w:numPr>
        <w:ind w:left="567" w:hanging="283"/>
        <w:jc w:val="both"/>
      </w:pPr>
      <w:r>
        <w:t>Computational Mathematics and Modeling</w:t>
      </w:r>
    </w:p>
    <w:p w14:paraId="312DD66B" w14:textId="77777777" w:rsidR="008E4707" w:rsidRDefault="008E4707" w:rsidP="008E4707">
      <w:pPr>
        <w:pStyle w:val="ListParagraph"/>
        <w:numPr>
          <w:ilvl w:val="0"/>
          <w:numId w:val="32"/>
        </w:numPr>
        <w:ind w:left="567" w:hanging="283"/>
        <w:jc w:val="both"/>
      </w:pPr>
      <w:r>
        <w:t>Logic and Combinatorial Methods</w:t>
      </w:r>
    </w:p>
    <w:p w14:paraId="4687988B" w14:textId="77777777" w:rsidR="008E4707" w:rsidRDefault="008E4707" w:rsidP="008E4707">
      <w:pPr>
        <w:pStyle w:val="ListParagraph"/>
        <w:numPr>
          <w:ilvl w:val="0"/>
          <w:numId w:val="32"/>
        </w:numPr>
        <w:ind w:left="567" w:hanging="283"/>
        <w:jc w:val="both"/>
      </w:pPr>
      <w:r>
        <w:t>Adaptive and Reconfigurable Systems</w:t>
      </w:r>
    </w:p>
    <w:p w14:paraId="1DBFD018" w14:textId="7593E938" w:rsidR="008E4707" w:rsidRDefault="008E4707" w:rsidP="008E4707">
      <w:pPr>
        <w:pStyle w:val="ListParagraph"/>
        <w:numPr>
          <w:ilvl w:val="0"/>
          <w:numId w:val="32"/>
        </w:numPr>
        <w:ind w:left="567" w:hanging="283"/>
        <w:jc w:val="both"/>
      </w:pPr>
      <w:r>
        <w:t>Reliability, Risk Analysis and Fault-Tolerant Design</w:t>
      </w:r>
    </w:p>
    <w:p w14:paraId="629EEC61" w14:textId="77BE2A6F" w:rsidR="008E4707" w:rsidRDefault="008E4707" w:rsidP="008E4707">
      <w:pPr>
        <w:pStyle w:val="ListParagraph"/>
        <w:numPr>
          <w:ilvl w:val="0"/>
          <w:numId w:val="32"/>
        </w:numPr>
        <w:ind w:left="567" w:hanging="283"/>
        <w:jc w:val="both"/>
      </w:pPr>
      <w:r>
        <w:t>Bioinformatics and Computational Biology</w:t>
      </w:r>
    </w:p>
    <w:p w14:paraId="05DF1FE8" w14:textId="19140E72" w:rsidR="008E4707" w:rsidRDefault="008E4707" w:rsidP="008E4707">
      <w:pPr>
        <w:pStyle w:val="ListParagraph"/>
        <w:numPr>
          <w:ilvl w:val="0"/>
          <w:numId w:val="32"/>
        </w:numPr>
        <w:ind w:left="567" w:hanging="283"/>
        <w:jc w:val="both"/>
      </w:pPr>
      <w:r>
        <w:t>Cybersecurity and Privacy</w:t>
      </w:r>
    </w:p>
    <w:p w14:paraId="3FDECFC9" w14:textId="4D3B794B" w:rsidR="00B4457E" w:rsidRDefault="008E4707" w:rsidP="008E4707">
      <w:pPr>
        <w:pStyle w:val="ListParagraph"/>
        <w:numPr>
          <w:ilvl w:val="0"/>
          <w:numId w:val="32"/>
        </w:numPr>
        <w:ind w:left="567" w:hanging="283"/>
        <w:jc w:val="both"/>
      </w:pPr>
      <w:r>
        <w:t xml:space="preserve">Interdisciplinary Applications Across Science, Engineering, </w:t>
      </w:r>
      <w:r>
        <w:t>Economic</w:t>
      </w:r>
      <w:r>
        <w:t>s, Health Informatics</w:t>
      </w:r>
    </w:p>
    <w:p w14:paraId="61D62B8F" w14:textId="7E5B53D1" w:rsidR="00B4457E" w:rsidRPr="00F90672" w:rsidRDefault="00F90672" w:rsidP="00F90672">
      <w:pPr>
        <w:pStyle w:val="Heading1"/>
      </w:pPr>
      <w:r w:rsidRPr="00F90672">
        <w:t xml:space="preserve">Preparation of the </w:t>
      </w:r>
      <w:r w:rsidR="00BA2FF9">
        <w:t>P</w:t>
      </w:r>
      <w:r w:rsidRPr="00F90672">
        <w:t>aper</w:t>
      </w:r>
    </w:p>
    <w:p w14:paraId="7051E91C" w14:textId="77777777" w:rsidR="00B4457E" w:rsidRPr="00931499" w:rsidRDefault="00B4457E" w:rsidP="00452114">
      <w:pPr>
        <w:ind w:firstLine="284"/>
        <w:jc w:val="both"/>
      </w:pPr>
      <w:r w:rsidRPr="00931499">
        <w:t xml:space="preserve">Authors are encouraged to use LaTeX to prepare their extended abstracts, using the style file and example on the conference </w:t>
      </w:r>
      <w:proofErr w:type="gramStart"/>
      <w:r w:rsidRPr="00931499">
        <w:t>web-site</w:t>
      </w:r>
      <w:proofErr w:type="gramEnd"/>
      <w:r w:rsidRPr="00931499">
        <w:t>. Authors using other means to prepare their abstracts should attempt to duplicate the style of the example as closely as possible.</w:t>
      </w:r>
    </w:p>
    <w:p w14:paraId="1168C10C" w14:textId="3CE41E18" w:rsidR="00B4457E" w:rsidRDefault="00B4457E" w:rsidP="00452114">
      <w:pPr>
        <w:ind w:firstLine="284"/>
        <w:jc w:val="both"/>
      </w:pPr>
      <w:r w:rsidRPr="00931499">
        <w:t xml:space="preserve">Authors are invited to submit papers in PDF format (template </w:t>
      </w:r>
      <w:r w:rsidR="006B4DA7">
        <w:t xml:space="preserve">is </w:t>
      </w:r>
      <w:r w:rsidRPr="00931499">
        <w:t xml:space="preserve">available on the Conference website) by submission system. Accepted papers will be published (up to </w:t>
      </w:r>
      <w:r w:rsidR="00381407">
        <w:t>4</w:t>
      </w:r>
      <w:r w:rsidRPr="00931499">
        <w:t xml:space="preserve"> pages in length) in the Conference Proceedings.</w:t>
      </w:r>
      <w:r w:rsidR="005204E6">
        <w:t xml:space="preserve"> Selected full papers should be 6-12 pages and will be published after the conference during the year in an indexed edition.</w:t>
      </w:r>
    </w:p>
    <w:p w14:paraId="7AC2B628" w14:textId="4D9E2653" w:rsidR="00B4457E" w:rsidRPr="00931499" w:rsidRDefault="00F90672" w:rsidP="00B4457E">
      <w:pPr>
        <w:pStyle w:val="Heading1"/>
      </w:pPr>
      <w:r w:rsidRPr="00931499">
        <w:t>Details</w:t>
      </w:r>
    </w:p>
    <w:p w14:paraId="1AD323B4" w14:textId="77777777" w:rsidR="00B4457E" w:rsidRPr="00931499" w:rsidRDefault="00B4457E" w:rsidP="00B4457E">
      <w:pPr>
        <w:pStyle w:val="Heading2"/>
      </w:pPr>
      <w:r w:rsidRPr="00931499">
        <w:t>Contact Address</w:t>
      </w:r>
    </w:p>
    <w:p w14:paraId="752CA592" w14:textId="7836315A" w:rsidR="00B4457E" w:rsidRPr="00931499" w:rsidRDefault="001D660D" w:rsidP="00B4457E">
      <w:pPr>
        <w:jc w:val="both"/>
      </w:pPr>
      <w:r>
        <w:t>The University of Georgia, School of Science and Technology, the Institute of Informatics</w:t>
      </w:r>
    </w:p>
    <w:p w14:paraId="4CD8CD4C" w14:textId="0B48D65F" w:rsidR="00B4457E" w:rsidRPr="00931499" w:rsidRDefault="00A06276" w:rsidP="00A06276">
      <w:pPr>
        <w:tabs>
          <w:tab w:val="left" w:pos="851"/>
        </w:tabs>
        <w:jc w:val="both"/>
      </w:pPr>
      <w:r>
        <w:t>E-mail:</w:t>
      </w:r>
      <w:r>
        <w:tab/>
      </w:r>
      <w:hyperlink r:id="rId8" w:history="1">
        <w:r w:rsidR="001D660D" w:rsidRPr="004F0F88">
          <w:rPr>
            <w:rStyle w:val="Hyperlink"/>
          </w:rPr>
          <w:t>icics@ug.edu.ge</w:t>
        </w:r>
      </w:hyperlink>
      <w:r w:rsidR="00B4457E" w:rsidRPr="00931499">
        <w:t> </w:t>
      </w:r>
      <w:r w:rsidR="00B4457E" w:rsidRPr="00931499">
        <w:br/>
        <w:t>Phones:</w:t>
      </w:r>
      <w:r>
        <w:tab/>
      </w:r>
      <w:r w:rsidR="00B4457E" w:rsidRPr="00931499">
        <w:t>(+</w:t>
      </w:r>
      <w:r w:rsidR="001D660D">
        <w:t>995</w:t>
      </w:r>
      <w:r w:rsidR="00B4457E" w:rsidRPr="00931499">
        <w:t>) </w:t>
      </w:r>
      <w:r w:rsidR="001D660D">
        <w:t>591992987</w:t>
      </w:r>
    </w:p>
    <w:p w14:paraId="3448AECF" w14:textId="03F55ACD" w:rsidR="00B4457E" w:rsidRDefault="00B4457E" w:rsidP="00A06276">
      <w:pPr>
        <w:tabs>
          <w:tab w:val="left" w:pos="851"/>
        </w:tabs>
        <w:jc w:val="both"/>
      </w:pPr>
    </w:p>
    <w:p w14:paraId="6366F8A3" w14:textId="77777777" w:rsidR="001F3690" w:rsidRPr="00931499" w:rsidRDefault="001F3690" w:rsidP="00B4457E">
      <w:pPr>
        <w:jc w:val="both"/>
      </w:pPr>
    </w:p>
    <w:p w14:paraId="005D8353" w14:textId="77777777" w:rsidR="00AB2595" w:rsidRPr="00F50C43" w:rsidRDefault="00B4457E" w:rsidP="004D5E29">
      <w:pPr>
        <w:pStyle w:val="Heading2"/>
        <w:tabs>
          <w:tab w:val="left" w:pos="2552"/>
        </w:tabs>
        <w:jc w:val="both"/>
        <w:rPr>
          <w:color w:val="000000"/>
          <w:sz w:val="16"/>
          <w:szCs w:val="16"/>
          <w:lang w:val="en-AU"/>
        </w:rPr>
      </w:pPr>
      <w:r w:rsidRPr="00931499">
        <w:t>Important Dates</w:t>
      </w:r>
    </w:p>
    <w:p w14:paraId="1E83AF2B" w14:textId="3A824FBF" w:rsidR="00B4457E" w:rsidRPr="007017D6" w:rsidRDefault="001D660D" w:rsidP="00B4457E">
      <w:pPr>
        <w:tabs>
          <w:tab w:val="left" w:pos="2552"/>
        </w:tabs>
        <w:jc w:val="both"/>
        <w:rPr>
          <w:lang w:val="hy-AM"/>
        </w:rPr>
      </w:pPr>
      <w:r w:rsidRPr="001D660D">
        <w:rPr>
          <w:color w:val="000000"/>
          <w:lang w:val="en-AU"/>
        </w:rPr>
        <w:t>Papers Submission</w:t>
      </w:r>
      <w:r>
        <w:rPr>
          <w:color w:val="000000"/>
          <w:lang w:val="en-AU"/>
        </w:rPr>
        <w:t xml:space="preserve"> </w:t>
      </w:r>
      <w:r w:rsidR="00B4457E" w:rsidRPr="00931499">
        <w:rPr>
          <w:color w:val="000000"/>
          <w:lang w:val="en-AU"/>
        </w:rPr>
        <w:t>deadline:</w:t>
      </w:r>
      <w:r w:rsidR="00B4457E" w:rsidRPr="00931499">
        <w:rPr>
          <w:color w:val="000000"/>
          <w:lang w:val="en-AU"/>
        </w:rPr>
        <w:tab/>
      </w:r>
      <w:r>
        <w:rPr>
          <w:color w:val="000000"/>
          <w:lang w:val="en-AU"/>
        </w:rPr>
        <w:t>February</w:t>
      </w:r>
      <w:r w:rsidR="00B4457E" w:rsidRPr="00931499">
        <w:rPr>
          <w:color w:val="000000"/>
          <w:lang w:val="en-AU"/>
        </w:rPr>
        <w:t xml:space="preserve"> </w:t>
      </w:r>
      <w:r>
        <w:rPr>
          <w:color w:val="000000"/>
          <w:lang w:val="en-AU"/>
        </w:rPr>
        <w:t>2</w:t>
      </w:r>
      <w:r w:rsidR="00F4128E">
        <w:rPr>
          <w:color w:val="000000"/>
          <w:lang w:val="en-AU"/>
        </w:rPr>
        <w:t>0</w:t>
      </w:r>
      <w:r w:rsidR="00B4457E" w:rsidRPr="00931499">
        <w:rPr>
          <w:color w:val="000000"/>
          <w:lang w:val="en-AU"/>
        </w:rPr>
        <w:t>, 202</w:t>
      </w:r>
      <w:r>
        <w:rPr>
          <w:color w:val="000000"/>
          <w:lang w:val="hy-AM"/>
        </w:rPr>
        <w:t>6</w:t>
      </w:r>
    </w:p>
    <w:p w14:paraId="0714B767" w14:textId="3D941730" w:rsidR="00B4457E" w:rsidRPr="007017D6" w:rsidRDefault="00823243" w:rsidP="00B4457E">
      <w:pPr>
        <w:tabs>
          <w:tab w:val="left" w:pos="2552"/>
        </w:tabs>
        <w:jc w:val="both"/>
        <w:rPr>
          <w:color w:val="000000"/>
          <w:lang w:val="hy-AM"/>
        </w:rPr>
      </w:pPr>
      <w:r>
        <w:rPr>
          <w:color w:val="000000"/>
          <w:lang w:val="en-AU"/>
        </w:rPr>
        <w:t>Notification of acceptance:</w:t>
      </w:r>
      <w:r>
        <w:rPr>
          <w:color w:val="000000"/>
          <w:lang w:val="en-AU"/>
        </w:rPr>
        <w:tab/>
      </w:r>
      <w:r w:rsidR="00E66665">
        <w:rPr>
          <w:color w:val="000000"/>
          <w:lang w:val="en-AU"/>
        </w:rPr>
        <w:t>March</w:t>
      </w:r>
      <w:r>
        <w:rPr>
          <w:color w:val="000000"/>
          <w:lang w:val="en-AU"/>
        </w:rPr>
        <w:t xml:space="preserve"> </w:t>
      </w:r>
      <w:r w:rsidR="00E66665">
        <w:rPr>
          <w:color w:val="000000"/>
          <w:lang w:val="en-AU"/>
        </w:rPr>
        <w:t>20</w:t>
      </w:r>
      <w:r w:rsidR="00B4457E" w:rsidRPr="00931499">
        <w:rPr>
          <w:color w:val="000000"/>
          <w:lang w:val="en-AU"/>
        </w:rPr>
        <w:t>, 202</w:t>
      </w:r>
      <w:r w:rsidR="00E66665">
        <w:rPr>
          <w:color w:val="000000"/>
          <w:lang w:val="hy-AM"/>
        </w:rPr>
        <w:t>6</w:t>
      </w:r>
    </w:p>
    <w:p w14:paraId="40CCA0E4" w14:textId="400B1E39" w:rsidR="00B4457E" w:rsidRPr="007017D6" w:rsidRDefault="00B4457E" w:rsidP="00B4457E">
      <w:pPr>
        <w:tabs>
          <w:tab w:val="left" w:pos="2552"/>
        </w:tabs>
        <w:jc w:val="both"/>
        <w:rPr>
          <w:color w:val="000000"/>
          <w:lang w:val="hy-AM"/>
        </w:rPr>
      </w:pPr>
      <w:r w:rsidRPr="00931499">
        <w:rPr>
          <w:color w:val="000000"/>
          <w:lang w:val="en-AU"/>
        </w:rPr>
        <w:t>Final papers due:</w:t>
      </w:r>
      <w:r w:rsidRPr="00931499">
        <w:rPr>
          <w:color w:val="000000"/>
          <w:lang w:val="en-AU"/>
        </w:rPr>
        <w:tab/>
      </w:r>
      <w:r w:rsidR="00823243">
        <w:rPr>
          <w:color w:val="000000"/>
          <w:lang w:val="en-AU"/>
        </w:rPr>
        <w:t>A</w:t>
      </w:r>
      <w:r w:rsidR="00E66665">
        <w:rPr>
          <w:color w:val="000000"/>
          <w:lang w:val="en-AU"/>
        </w:rPr>
        <w:t>pril</w:t>
      </w:r>
      <w:r w:rsidRPr="00931499">
        <w:rPr>
          <w:color w:val="000000"/>
          <w:lang w:val="en-AU"/>
        </w:rPr>
        <w:t xml:space="preserve"> </w:t>
      </w:r>
      <w:r w:rsidR="00E66665">
        <w:rPr>
          <w:color w:val="000000"/>
          <w:lang w:val="en-AU"/>
        </w:rPr>
        <w:t>24</w:t>
      </w:r>
      <w:r w:rsidRPr="00931499">
        <w:rPr>
          <w:color w:val="000000"/>
          <w:lang w:val="en-AU"/>
        </w:rPr>
        <w:t>, 202</w:t>
      </w:r>
      <w:r w:rsidR="00E66665">
        <w:rPr>
          <w:color w:val="000000"/>
          <w:lang w:val="hy-AM"/>
        </w:rPr>
        <w:t>6</w:t>
      </w:r>
    </w:p>
    <w:p w14:paraId="7EE78B4B" w14:textId="6099F63C" w:rsidR="00E66665" w:rsidRDefault="00E66665" w:rsidP="00B4457E">
      <w:pPr>
        <w:tabs>
          <w:tab w:val="left" w:pos="2552"/>
        </w:tabs>
        <w:jc w:val="both"/>
        <w:rPr>
          <w:color w:val="000000"/>
          <w:lang w:val="en-AU"/>
        </w:rPr>
      </w:pPr>
      <w:r w:rsidRPr="00E66665">
        <w:rPr>
          <w:color w:val="000000"/>
          <w:lang w:val="en-AU"/>
        </w:rPr>
        <w:t>Final Program Publication</w:t>
      </w:r>
      <w:r>
        <w:rPr>
          <w:color w:val="000000"/>
          <w:lang w:val="en-AU"/>
        </w:rPr>
        <w:tab/>
        <w:t>June 5, 2026</w:t>
      </w:r>
    </w:p>
    <w:p w14:paraId="054526B2" w14:textId="02575FFC" w:rsidR="00B4457E" w:rsidRPr="007017D6" w:rsidRDefault="00B4457E" w:rsidP="00B4457E">
      <w:pPr>
        <w:tabs>
          <w:tab w:val="left" w:pos="2552"/>
        </w:tabs>
        <w:jc w:val="both"/>
        <w:rPr>
          <w:color w:val="000000"/>
          <w:lang w:val="hy-AM"/>
        </w:rPr>
      </w:pPr>
      <w:r w:rsidRPr="00931499">
        <w:rPr>
          <w:color w:val="000000"/>
          <w:lang w:val="en-AU"/>
        </w:rPr>
        <w:t>Deadline for early registration:</w:t>
      </w:r>
      <w:r w:rsidRPr="00931499">
        <w:rPr>
          <w:color w:val="000000"/>
          <w:lang w:val="en-AU"/>
        </w:rPr>
        <w:tab/>
      </w:r>
      <w:r w:rsidR="00E66665">
        <w:rPr>
          <w:color w:val="000000"/>
          <w:lang w:val="en-AU"/>
        </w:rPr>
        <w:t xml:space="preserve">May </w:t>
      </w:r>
      <w:r w:rsidRPr="00931499">
        <w:rPr>
          <w:color w:val="000000"/>
          <w:lang w:val="en-AU"/>
        </w:rPr>
        <w:t>1, 202</w:t>
      </w:r>
      <w:r w:rsidR="00E66665">
        <w:rPr>
          <w:color w:val="000000"/>
          <w:lang w:val="hy-AM"/>
        </w:rPr>
        <w:t>6</w:t>
      </w:r>
    </w:p>
    <w:p w14:paraId="48EA224D" w14:textId="77777777" w:rsidR="00AB2595" w:rsidRPr="00931499" w:rsidRDefault="00AB2595" w:rsidP="00B4457E">
      <w:pPr>
        <w:tabs>
          <w:tab w:val="left" w:pos="2552"/>
        </w:tabs>
        <w:jc w:val="both"/>
        <w:rPr>
          <w:color w:val="000000"/>
          <w:lang w:val="en-AU"/>
        </w:rPr>
      </w:pPr>
    </w:p>
    <w:p w14:paraId="5932C12F" w14:textId="2FD56D50" w:rsidR="00AB2595" w:rsidRDefault="00AB2595" w:rsidP="00AB2595">
      <w:pPr>
        <w:jc w:val="both"/>
      </w:pPr>
      <w:r w:rsidRPr="00931499">
        <w:rPr>
          <w:i/>
        </w:rPr>
        <w:t>Theorem 1:</w:t>
      </w:r>
      <w:r w:rsidRPr="00931499">
        <w:t xml:space="preserve"> This is the sample</w:t>
      </w:r>
      <w:r w:rsidR="000C53E8">
        <w:rPr>
          <w:lang w:val="hy-AM"/>
        </w:rPr>
        <w:t xml:space="preserve"> of the</w:t>
      </w:r>
      <w:r w:rsidRPr="00931499">
        <w:t xml:space="preserve"> theorem...</w:t>
      </w:r>
    </w:p>
    <w:p w14:paraId="6FB449CE" w14:textId="22B26C91" w:rsidR="00CA6412" w:rsidRDefault="00CA6412" w:rsidP="00CA6412">
      <w:pPr>
        <w:ind w:firstLine="284"/>
        <w:jc w:val="both"/>
      </w:pPr>
      <w:r w:rsidRPr="00CA6412">
        <w:rPr>
          <w:i/>
        </w:rPr>
        <w:t>Proof:</w:t>
      </w:r>
      <w:r>
        <w:t xml:space="preserve"> The proof of the theorem.</w:t>
      </w:r>
      <w:r>
        <w:sym w:font="Symbol" w:char="F0F0"/>
      </w:r>
    </w:p>
    <w:p w14:paraId="0B2A006B" w14:textId="77777777" w:rsidR="00F50C43" w:rsidRDefault="00F50C43" w:rsidP="00AB2595">
      <w:pPr>
        <w:jc w:val="both"/>
      </w:pPr>
    </w:p>
    <w:p w14:paraId="655EC244" w14:textId="77777777" w:rsidR="00B4457E" w:rsidRPr="00931499" w:rsidRDefault="00AB2595" w:rsidP="00AB2595">
      <w:pPr>
        <w:pStyle w:val="Heading1"/>
      </w:pPr>
      <w:r w:rsidRPr="00931499">
        <w:t>Examples of Reference Items</w:t>
      </w:r>
    </w:p>
    <w:p w14:paraId="7F4F89C9" w14:textId="7623257C" w:rsidR="00AB2595" w:rsidRPr="00931499" w:rsidRDefault="00AB2595" w:rsidP="006C063B">
      <w:pPr>
        <w:ind w:firstLine="284"/>
        <w:jc w:val="both"/>
      </w:pPr>
      <w:r w:rsidRPr="00931499">
        <w:t>The list of references is given in the order of citing.</w:t>
      </w:r>
      <w:r w:rsidR="006C063B">
        <w:rPr>
          <w:lang w:val="hy-AM"/>
        </w:rPr>
        <w:t xml:space="preserve"> </w:t>
      </w:r>
      <w:r w:rsidRPr="00931499">
        <w:t>Examples of reference items of different categories shown in the References section include:</w:t>
      </w:r>
    </w:p>
    <w:p w14:paraId="2965D11E" w14:textId="77777777" w:rsidR="00AB2595" w:rsidRPr="00F50C43" w:rsidRDefault="00AB2595" w:rsidP="00AB2595">
      <w:pPr>
        <w:jc w:val="left"/>
        <w:rPr>
          <w:sz w:val="14"/>
          <w:szCs w:val="14"/>
        </w:rPr>
      </w:pPr>
    </w:p>
    <w:p w14:paraId="4214315B" w14:textId="77777777" w:rsidR="00AB2595" w:rsidRPr="00931499" w:rsidRDefault="00AB2595" w:rsidP="00AB2595">
      <w:pPr>
        <w:pStyle w:val="ListParagraph"/>
        <w:numPr>
          <w:ilvl w:val="0"/>
          <w:numId w:val="26"/>
        </w:numPr>
        <w:jc w:val="left"/>
      </w:pPr>
      <w:r w:rsidRPr="00931499">
        <w:t>example of a book in [1]</w:t>
      </w:r>
    </w:p>
    <w:p w14:paraId="1BB65883" w14:textId="77777777" w:rsidR="00AB2595" w:rsidRPr="00931499" w:rsidRDefault="00AB2595" w:rsidP="00AB2595">
      <w:pPr>
        <w:pStyle w:val="ListParagraph"/>
        <w:numPr>
          <w:ilvl w:val="0"/>
          <w:numId w:val="26"/>
        </w:numPr>
        <w:jc w:val="left"/>
      </w:pPr>
      <w:r w:rsidRPr="00931499">
        <w:t>example of a book in a series in [2]</w:t>
      </w:r>
    </w:p>
    <w:p w14:paraId="3D6E5502" w14:textId="77777777" w:rsidR="00AB2595" w:rsidRPr="00931499" w:rsidRDefault="00AB2595" w:rsidP="00AB2595">
      <w:pPr>
        <w:pStyle w:val="ListParagraph"/>
        <w:numPr>
          <w:ilvl w:val="0"/>
          <w:numId w:val="26"/>
        </w:numPr>
        <w:jc w:val="left"/>
      </w:pPr>
      <w:r w:rsidRPr="00931499">
        <w:t>example of a journal article in [3]</w:t>
      </w:r>
    </w:p>
    <w:p w14:paraId="4CC00923" w14:textId="77777777" w:rsidR="00AB2595" w:rsidRPr="00931499" w:rsidRDefault="00AB2595" w:rsidP="00AB2595">
      <w:pPr>
        <w:pStyle w:val="ListParagraph"/>
        <w:numPr>
          <w:ilvl w:val="0"/>
          <w:numId w:val="26"/>
        </w:numPr>
        <w:jc w:val="left"/>
      </w:pPr>
      <w:r w:rsidRPr="00931499">
        <w:t>example of a conference paper in [4]</w:t>
      </w:r>
    </w:p>
    <w:p w14:paraId="7E2B74A1" w14:textId="77777777" w:rsidR="00AB2595" w:rsidRPr="00931499" w:rsidRDefault="00AB2595" w:rsidP="00AB2595">
      <w:pPr>
        <w:pStyle w:val="ListParagraph"/>
        <w:numPr>
          <w:ilvl w:val="0"/>
          <w:numId w:val="26"/>
        </w:numPr>
        <w:jc w:val="left"/>
      </w:pPr>
      <w:r w:rsidRPr="00931499">
        <w:t>example of a patent in [5]</w:t>
      </w:r>
    </w:p>
    <w:p w14:paraId="64263A6C" w14:textId="77777777" w:rsidR="00AB2595" w:rsidRPr="00931499" w:rsidRDefault="00AB2595" w:rsidP="00AB2595">
      <w:pPr>
        <w:pStyle w:val="ListParagraph"/>
        <w:numPr>
          <w:ilvl w:val="0"/>
          <w:numId w:val="26"/>
        </w:numPr>
        <w:jc w:val="left"/>
      </w:pPr>
      <w:r w:rsidRPr="00931499">
        <w:t>example of a website in [6]</w:t>
      </w:r>
    </w:p>
    <w:p w14:paraId="299C3DD8" w14:textId="77777777" w:rsidR="00AB2595" w:rsidRPr="00931499" w:rsidRDefault="00AB2595" w:rsidP="00AB2595">
      <w:pPr>
        <w:pStyle w:val="ListParagraph"/>
        <w:numPr>
          <w:ilvl w:val="0"/>
          <w:numId w:val="26"/>
        </w:numPr>
        <w:jc w:val="left"/>
      </w:pPr>
      <w:r w:rsidRPr="00931499">
        <w:t>example of a web page in [7]</w:t>
      </w:r>
    </w:p>
    <w:p w14:paraId="69FD3D91" w14:textId="77777777" w:rsidR="00AB2595" w:rsidRPr="00931499" w:rsidRDefault="00AB2595" w:rsidP="00AB2595">
      <w:pPr>
        <w:pStyle w:val="ListParagraph"/>
        <w:numPr>
          <w:ilvl w:val="0"/>
          <w:numId w:val="26"/>
        </w:numPr>
        <w:jc w:val="left"/>
      </w:pPr>
      <w:r w:rsidRPr="00931499">
        <w:t xml:space="preserve">example of a </w:t>
      </w:r>
      <w:proofErr w:type="spellStart"/>
      <w:r w:rsidRPr="00931499">
        <w:t>databook</w:t>
      </w:r>
      <w:proofErr w:type="spellEnd"/>
      <w:r w:rsidRPr="00931499">
        <w:t xml:space="preserve"> as a manual in [8]</w:t>
      </w:r>
    </w:p>
    <w:p w14:paraId="332FC310" w14:textId="3081ABBB" w:rsidR="00AB2595" w:rsidRPr="00931499" w:rsidRDefault="00AB2595" w:rsidP="00AB2595">
      <w:pPr>
        <w:pStyle w:val="ListParagraph"/>
        <w:numPr>
          <w:ilvl w:val="0"/>
          <w:numId w:val="26"/>
        </w:numPr>
        <w:jc w:val="left"/>
      </w:pPr>
      <w:r w:rsidRPr="00931499">
        <w:t>example of a datasheet in [9]</w:t>
      </w:r>
    </w:p>
    <w:p w14:paraId="4A5AF90E" w14:textId="6E3CBD13" w:rsidR="00AB2595" w:rsidRPr="00931499" w:rsidRDefault="00AB2595" w:rsidP="00AB2595">
      <w:pPr>
        <w:pStyle w:val="ListParagraph"/>
        <w:numPr>
          <w:ilvl w:val="0"/>
          <w:numId w:val="26"/>
        </w:numPr>
        <w:jc w:val="left"/>
      </w:pPr>
      <w:r w:rsidRPr="00931499">
        <w:t>example of a master's thesis in [10]</w:t>
      </w:r>
    </w:p>
    <w:p w14:paraId="1F11696D" w14:textId="77777777" w:rsidR="00931499" w:rsidRPr="00931499" w:rsidRDefault="00AB2595" w:rsidP="003F1A3E">
      <w:pPr>
        <w:pStyle w:val="ListParagraph"/>
        <w:numPr>
          <w:ilvl w:val="0"/>
          <w:numId w:val="26"/>
        </w:numPr>
        <w:jc w:val="left"/>
      </w:pPr>
      <w:r w:rsidRPr="00931499">
        <w:t>example of a technical report in [11]</w:t>
      </w:r>
    </w:p>
    <w:p w14:paraId="7A063E2E" w14:textId="69CD88F2" w:rsidR="00AB2595" w:rsidRDefault="00AB2595" w:rsidP="003F1A3E">
      <w:pPr>
        <w:pStyle w:val="ListParagraph"/>
        <w:numPr>
          <w:ilvl w:val="0"/>
          <w:numId w:val="26"/>
        </w:numPr>
        <w:jc w:val="left"/>
      </w:pPr>
      <w:r w:rsidRPr="00931499">
        <w:t>example of a standard in [12].</w:t>
      </w:r>
    </w:p>
    <w:p w14:paraId="2796E544" w14:textId="77777777" w:rsidR="00E66665" w:rsidRDefault="00E66665" w:rsidP="0080791D">
      <w:pPr>
        <w:pStyle w:val="Heading5"/>
      </w:pPr>
    </w:p>
    <w:p w14:paraId="5C8C64C5" w14:textId="3530AE2E" w:rsidR="0080791D" w:rsidRPr="00931499" w:rsidRDefault="0080791D" w:rsidP="0080791D">
      <w:pPr>
        <w:pStyle w:val="Heading5"/>
      </w:pPr>
      <w:r w:rsidRPr="00931499">
        <w:lastRenderedPageBreak/>
        <w:t xml:space="preserve">Acknowledgment </w:t>
      </w:r>
      <w:r w:rsidR="00F50C43">
        <w:rPr>
          <w:i/>
          <w:iCs/>
        </w:rPr>
        <w:t xml:space="preserve"> </w:t>
      </w:r>
    </w:p>
    <w:p w14:paraId="1102AF5D" w14:textId="77777777" w:rsidR="00AB2595" w:rsidRDefault="00AB2595" w:rsidP="00452114">
      <w:pPr>
        <w:ind w:firstLine="284"/>
        <w:jc w:val="both"/>
      </w:pPr>
      <w:r w:rsidRPr="00931499">
        <w:t xml:space="preserve">The authors would like to thank various sponsors </w:t>
      </w:r>
      <w:proofErr w:type="gramStart"/>
      <w:r w:rsidRPr="00931499">
        <w:t>for sup</w:t>
      </w:r>
      <w:r w:rsidR="00647006">
        <w:softHyphen/>
      </w:r>
      <w:r w:rsidRPr="00931499">
        <w:t>porting</w:t>
      </w:r>
      <w:proofErr w:type="gramEnd"/>
      <w:r w:rsidRPr="00931499">
        <w:t xml:space="preserve"> their research.</w:t>
      </w:r>
    </w:p>
    <w:p w14:paraId="2F0E3570" w14:textId="77777777" w:rsidR="00F41FEF" w:rsidRPr="00931499" w:rsidRDefault="00F41FEF" w:rsidP="00AB2595">
      <w:pPr>
        <w:jc w:val="both"/>
      </w:pPr>
    </w:p>
    <w:p w14:paraId="4F24DB6F" w14:textId="77777777" w:rsidR="009303D9" w:rsidRPr="00931499" w:rsidRDefault="009303D9" w:rsidP="00A059B3">
      <w:pPr>
        <w:pStyle w:val="Heading5"/>
      </w:pPr>
      <w:r w:rsidRPr="00931499">
        <w:t>References</w:t>
      </w:r>
    </w:p>
    <w:p w14:paraId="540311AE" w14:textId="7D8BB26C" w:rsidR="00AB2595" w:rsidRPr="00647006" w:rsidRDefault="00AB2595" w:rsidP="00686BC4">
      <w:pPr>
        <w:pStyle w:val="ListParagraph"/>
        <w:numPr>
          <w:ilvl w:val="0"/>
          <w:numId w:val="27"/>
        </w:numPr>
        <w:ind w:left="426" w:hanging="425"/>
        <w:jc w:val="both"/>
        <w:rPr>
          <w:sz w:val="16"/>
          <w:szCs w:val="16"/>
        </w:rPr>
      </w:pPr>
      <w:r w:rsidRPr="00647006">
        <w:rPr>
          <w:sz w:val="16"/>
          <w:szCs w:val="16"/>
        </w:rPr>
        <w:t>T. M. Cover and J. A.</w:t>
      </w:r>
      <w:r w:rsidR="00A06276">
        <w:rPr>
          <w:sz w:val="16"/>
          <w:szCs w:val="16"/>
        </w:rPr>
        <w:t xml:space="preserve"> </w:t>
      </w:r>
      <w:r w:rsidRPr="00647006">
        <w:rPr>
          <w:sz w:val="16"/>
          <w:szCs w:val="16"/>
        </w:rPr>
        <w:t xml:space="preserve">Thomas, </w:t>
      </w:r>
      <w:r w:rsidRPr="00647006">
        <w:rPr>
          <w:i/>
          <w:sz w:val="16"/>
          <w:szCs w:val="16"/>
        </w:rPr>
        <w:t>Elements of Information Theory</w:t>
      </w:r>
      <w:r w:rsidRPr="00647006">
        <w:rPr>
          <w:sz w:val="16"/>
          <w:szCs w:val="16"/>
        </w:rPr>
        <w:t>, Second Edition. Wiley, New York, 2006.</w:t>
      </w:r>
    </w:p>
    <w:p w14:paraId="14CA30AE" w14:textId="7348D58A" w:rsidR="00AB2595" w:rsidRPr="00647006" w:rsidRDefault="00AB2595" w:rsidP="00686BC4">
      <w:pPr>
        <w:pStyle w:val="ListParagraph"/>
        <w:numPr>
          <w:ilvl w:val="0"/>
          <w:numId w:val="27"/>
        </w:numPr>
        <w:ind w:left="426" w:hanging="425"/>
        <w:jc w:val="both"/>
        <w:rPr>
          <w:sz w:val="16"/>
          <w:szCs w:val="16"/>
        </w:rPr>
      </w:pPr>
      <w:r w:rsidRPr="00647006">
        <w:rPr>
          <w:sz w:val="16"/>
          <w:szCs w:val="16"/>
        </w:rPr>
        <w:t xml:space="preserve">J. Breckling, Ed., </w:t>
      </w:r>
      <w:r w:rsidRPr="00647006">
        <w:rPr>
          <w:i/>
          <w:sz w:val="16"/>
          <w:szCs w:val="16"/>
        </w:rPr>
        <w:t>The Analysis of Directional Time Series: Applications to Wind Speed and Direction</w:t>
      </w:r>
      <w:r w:rsidRPr="00647006">
        <w:rPr>
          <w:sz w:val="16"/>
          <w:szCs w:val="16"/>
        </w:rPr>
        <w:t>, Series, Lecture Notes in Statistics, Berlin, Germany: Springer, vol. 61, 1989</w:t>
      </w:r>
    </w:p>
    <w:p w14:paraId="2BBA4F57" w14:textId="4C34F629" w:rsidR="00AB2595" w:rsidRPr="00647006" w:rsidRDefault="00AB2595" w:rsidP="00686BC4">
      <w:pPr>
        <w:pStyle w:val="ListParagraph"/>
        <w:numPr>
          <w:ilvl w:val="0"/>
          <w:numId w:val="27"/>
        </w:numPr>
        <w:ind w:left="426" w:hanging="425"/>
        <w:jc w:val="both"/>
        <w:rPr>
          <w:sz w:val="16"/>
          <w:szCs w:val="16"/>
        </w:rPr>
      </w:pPr>
      <w:r w:rsidRPr="00647006">
        <w:rPr>
          <w:sz w:val="16"/>
          <w:szCs w:val="16"/>
        </w:rPr>
        <w:t xml:space="preserve">C. C. Leang and D. H. Johnson, </w:t>
      </w:r>
      <w:r w:rsidR="00006D12">
        <w:rPr>
          <w:sz w:val="16"/>
          <w:szCs w:val="16"/>
        </w:rPr>
        <w:t>“</w:t>
      </w:r>
      <w:r w:rsidRPr="00647006">
        <w:rPr>
          <w:sz w:val="16"/>
          <w:szCs w:val="16"/>
        </w:rPr>
        <w:t xml:space="preserve">On the </w:t>
      </w:r>
      <w:proofErr w:type="spellStart"/>
      <w:r w:rsidRPr="00647006">
        <w:rPr>
          <w:sz w:val="16"/>
          <w:szCs w:val="16"/>
        </w:rPr>
        <w:t>asymptotics</w:t>
      </w:r>
      <w:proofErr w:type="spellEnd"/>
      <w:r w:rsidRPr="00647006">
        <w:rPr>
          <w:sz w:val="16"/>
          <w:szCs w:val="16"/>
        </w:rPr>
        <w:t xml:space="preserve"> of M -hyp</w:t>
      </w:r>
      <w:r w:rsidR="00006D12">
        <w:rPr>
          <w:sz w:val="16"/>
          <w:szCs w:val="16"/>
        </w:rPr>
        <w:t>othesis Bayesian detection”</w:t>
      </w:r>
      <w:r w:rsidRPr="00647006">
        <w:rPr>
          <w:sz w:val="16"/>
          <w:szCs w:val="16"/>
        </w:rPr>
        <w:t xml:space="preserve">, </w:t>
      </w:r>
      <w:r w:rsidRPr="00647006">
        <w:rPr>
          <w:i/>
          <w:sz w:val="16"/>
          <w:szCs w:val="16"/>
        </w:rPr>
        <w:t>IEEE Transactions on Information Theory</w:t>
      </w:r>
      <w:r w:rsidRPr="00647006">
        <w:rPr>
          <w:sz w:val="16"/>
          <w:szCs w:val="16"/>
        </w:rPr>
        <w:t>, vol. 43, no. 1, pp. 280--282, 1997.</w:t>
      </w:r>
    </w:p>
    <w:p w14:paraId="25828510" w14:textId="26D45372" w:rsidR="00AB2595" w:rsidRPr="00647006" w:rsidRDefault="00AB2595" w:rsidP="00686BC4">
      <w:pPr>
        <w:pStyle w:val="ListParagraph"/>
        <w:numPr>
          <w:ilvl w:val="0"/>
          <w:numId w:val="27"/>
        </w:numPr>
        <w:ind w:left="426" w:hanging="425"/>
        <w:jc w:val="both"/>
        <w:rPr>
          <w:sz w:val="16"/>
          <w:szCs w:val="16"/>
        </w:rPr>
      </w:pPr>
      <w:r w:rsidRPr="00647006">
        <w:rPr>
          <w:sz w:val="16"/>
          <w:szCs w:val="16"/>
        </w:rPr>
        <w:t xml:space="preserve">E. Haroutunian, </w:t>
      </w:r>
      <w:r w:rsidR="00006D12">
        <w:rPr>
          <w:sz w:val="16"/>
          <w:szCs w:val="16"/>
        </w:rPr>
        <w:t>M. Haroutunian and N. Afshar, “</w:t>
      </w:r>
      <w:r w:rsidRPr="00647006">
        <w:rPr>
          <w:sz w:val="16"/>
          <w:szCs w:val="16"/>
        </w:rPr>
        <w:t xml:space="preserve">Random coding bound for E- </w:t>
      </w:r>
      <w:r w:rsidR="00006D12">
        <w:rPr>
          <w:sz w:val="16"/>
          <w:szCs w:val="16"/>
        </w:rPr>
        <w:t>capacity of the wiretap channel”</w:t>
      </w:r>
      <w:r w:rsidRPr="00647006">
        <w:rPr>
          <w:sz w:val="16"/>
          <w:szCs w:val="16"/>
        </w:rPr>
        <w:t xml:space="preserve">, </w:t>
      </w:r>
      <w:r w:rsidRPr="00647006">
        <w:rPr>
          <w:i/>
          <w:sz w:val="16"/>
          <w:szCs w:val="16"/>
        </w:rPr>
        <w:t>Proceedings of International Conference Computer Science and Information Technologies</w:t>
      </w:r>
      <w:r w:rsidRPr="00647006">
        <w:rPr>
          <w:sz w:val="16"/>
          <w:szCs w:val="16"/>
        </w:rPr>
        <w:t>, Yerevan, Armenia, pp. 121--124, 2011.</w:t>
      </w:r>
    </w:p>
    <w:p w14:paraId="1B378318" w14:textId="77777777" w:rsidR="00AB2595" w:rsidRPr="00647006" w:rsidRDefault="00AB2595" w:rsidP="00686BC4">
      <w:pPr>
        <w:pStyle w:val="ListParagraph"/>
        <w:numPr>
          <w:ilvl w:val="0"/>
          <w:numId w:val="27"/>
        </w:numPr>
        <w:ind w:left="426" w:hanging="425"/>
        <w:jc w:val="both"/>
        <w:rPr>
          <w:sz w:val="16"/>
          <w:szCs w:val="16"/>
        </w:rPr>
      </w:pPr>
      <w:r w:rsidRPr="00647006">
        <w:rPr>
          <w:sz w:val="16"/>
          <w:szCs w:val="16"/>
        </w:rPr>
        <w:t>R. E. Sorace, V. S</w:t>
      </w:r>
      <w:r w:rsidR="00006D12">
        <w:rPr>
          <w:sz w:val="16"/>
          <w:szCs w:val="16"/>
        </w:rPr>
        <w:t>. Reinhardt and S. A. Vaughn, “</w:t>
      </w:r>
      <w:r w:rsidRPr="00647006">
        <w:rPr>
          <w:sz w:val="16"/>
          <w:szCs w:val="16"/>
        </w:rPr>
        <w:t>Hig</w:t>
      </w:r>
      <w:r w:rsidR="00006D12">
        <w:rPr>
          <w:sz w:val="16"/>
          <w:szCs w:val="16"/>
        </w:rPr>
        <w:t>h-speed digital-to-RF converter”</w:t>
      </w:r>
      <w:r w:rsidRPr="00647006">
        <w:rPr>
          <w:sz w:val="16"/>
          <w:szCs w:val="16"/>
        </w:rPr>
        <w:t>, U.S. Patent 5 668 842, Sept. 16, 1997.</w:t>
      </w:r>
    </w:p>
    <w:p w14:paraId="3BACDFC0" w14:textId="77777777" w:rsidR="00AB2595" w:rsidRPr="00647006" w:rsidRDefault="00AB2595" w:rsidP="00686BC4">
      <w:pPr>
        <w:pStyle w:val="ListParagraph"/>
        <w:numPr>
          <w:ilvl w:val="0"/>
          <w:numId w:val="27"/>
        </w:numPr>
        <w:ind w:left="426" w:hanging="425"/>
        <w:jc w:val="both"/>
        <w:rPr>
          <w:sz w:val="16"/>
          <w:szCs w:val="16"/>
        </w:rPr>
      </w:pPr>
      <w:r w:rsidRPr="00647006">
        <w:rPr>
          <w:sz w:val="16"/>
          <w:szCs w:val="16"/>
        </w:rPr>
        <w:t>(2002) The IEEE website. [Online]. Available: http://www.ieee.org/</w:t>
      </w:r>
    </w:p>
    <w:p w14:paraId="72108CC8" w14:textId="6D0A0A0E" w:rsidR="00F50C43" w:rsidRPr="00647006" w:rsidRDefault="00AB2595" w:rsidP="00686BC4">
      <w:pPr>
        <w:pStyle w:val="ListParagraph"/>
        <w:numPr>
          <w:ilvl w:val="0"/>
          <w:numId w:val="27"/>
        </w:numPr>
        <w:ind w:left="426" w:hanging="425"/>
        <w:jc w:val="both"/>
        <w:rPr>
          <w:sz w:val="16"/>
          <w:szCs w:val="16"/>
        </w:rPr>
      </w:pPr>
      <w:r w:rsidRPr="00647006">
        <w:rPr>
          <w:sz w:val="16"/>
          <w:szCs w:val="16"/>
        </w:rPr>
        <w:t xml:space="preserve">M. Shell, (2002) </w:t>
      </w:r>
      <w:proofErr w:type="spellStart"/>
      <w:r w:rsidRPr="00647006">
        <w:rPr>
          <w:sz w:val="16"/>
          <w:szCs w:val="16"/>
        </w:rPr>
        <w:t>IEEEtran</w:t>
      </w:r>
      <w:proofErr w:type="spellEnd"/>
      <w:r w:rsidRPr="00647006">
        <w:rPr>
          <w:sz w:val="16"/>
          <w:szCs w:val="16"/>
        </w:rPr>
        <w:t xml:space="preserve"> homepage on CTA</w:t>
      </w:r>
      <w:r w:rsidR="00F50C43" w:rsidRPr="00647006">
        <w:rPr>
          <w:sz w:val="16"/>
          <w:szCs w:val="16"/>
        </w:rPr>
        <w:t>N. [Online]. Available:</w:t>
      </w:r>
      <w:r w:rsidR="00E66665">
        <w:rPr>
          <w:sz w:val="16"/>
          <w:szCs w:val="16"/>
        </w:rPr>
        <w:t xml:space="preserve"> </w:t>
      </w:r>
      <w:r w:rsidRPr="00647006">
        <w:rPr>
          <w:sz w:val="16"/>
          <w:szCs w:val="16"/>
        </w:rPr>
        <w:t>http://www.ctan.org/tex-rchive/macros/latex/</w:t>
      </w:r>
    </w:p>
    <w:p w14:paraId="7FF5D228" w14:textId="77777777" w:rsidR="00AB2595" w:rsidRPr="00647006" w:rsidRDefault="00AB2595" w:rsidP="00686BC4">
      <w:pPr>
        <w:pStyle w:val="ListParagraph"/>
        <w:ind w:left="284" w:firstLine="141"/>
        <w:jc w:val="both"/>
        <w:rPr>
          <w:sz w:val="16"/>
          <w:szCs w:val="16"/>
        </w:rPr>
      </w:pPr>
      <w:proofErr w:type="spellStart"/>
      <w:r w:rsidRPr="00647006">
        <w:rPr>
          <w:sz w:val="16"/>
          <w:szCs w:val="16"/>
        </w:rPr>
        <w:t>contrib</w:t>
      </w:r>
      <w:proofErr w:type="spellEnd"/>
      <w:r w:rsidRPr="00647006">
        <w:rPr>
          <w:sz w:val="16"/>
          <w:szCs w:val="16"/>
        </w:rPr>
        <w:t>/supported/</w:t>
      </w:r>
      <w:proofErr w:type="spellStart"/>
      <w:r w:rsidRPr="00647006">
        <w:rPr>
          <w:sz w:val="16"/>
          <w:szCs w:val="16"/>
        </w:rPr>
        <w:t>IEEEtran</w:t>
      </w:r>
      <w:proofErr w:type="spellEnd"/>
    </w:p>
    <w:p w14:paraId="148C5254" w14:textId="77777777" w:rsidR="00AB2595" w:rsidRPr="00647006" w:rsidRDefault="00AB2595" w:rsidP="00686BC4">
      <w:pPr>
        <w:pStyle w:val="ListParagraph"/>
        <w:numPr>
          <w:ilvl w:val="0"/>
          <w:numId w:val="27"/>
        </w:numPr>
        <w:ind w:left="426" w:hanging="425"/>
        <w:jc w:val="both"/>
        <w:rPr>
          <w:sz w:val="16"/>
          <w:szCs w:val="16"/>
        </w:rPr>
      </w:pPr>
      <w:proofErr w:type="spellStart"/>
      <w:r w:rsidRPr="00647006">
        <w:rPr>
          <w:sz w:val="16"/>
          <w:szCs w:val="16"/>
        </w:rPr>
        <w:t>FLEXChip</w:t>
      </w:r>
      <w:proofErr w:type="spellEnd"/>
      <w:r w:rsidRPr="00647006">
        <w:rPr>
          <w:sz w:val="16"/>
          <w:szCs w:val="16"/>
        </w:rPr>
        <w:t xml:space="preserve"> Signal Processor (MC68175/D), Motorola, 1996.</w:t>
      </w:r>
    </w:p>
    <w:p w14:paraId="663F157D" w14:textId="77777777" w:rsidR="00AB2595" w:rsidRPr="00647006" w:rsidRDefault="00006D12" w:rsidP="00686BC4">
      <w:pPr>
        <w:pStyle w:val="ListParagraph"/>
        <w:numPr>
          <w:ilvl w:val="0"/>
          <w:numId w:val="27"/>
        </w:numPr>
        <w:ind w:left="426" w:hanging="425"/>
        <w:jc w:val="both"/>
        <w:rPr>
          <w:sz w:val="16"/>
          <w:szCs w:val="16"/>
        </w:rPr>
      </w:pPr>
      <w:r>
        <w:rPr>
          <w:sz w:val="16"/>
          <w:szCs w:val="16"/>
        </w:rPr>
        <w:t>“PDCA12-70 data sheet”</w:t>
      </w:r>
      <w:r w:rsidR="00AB2595" w:rsidRPr="00647006">
        <w:rPr>
          <w:sz w:val="16"/>
          <w:szCs w:val="16"/>
        </w:rPr>
        <w:t xml:space="preserve">, </w:t>
      </w:r>
      <w:proofErr w:type="spellStart"/>
      <w:r w:rsidR="00AB2595" w:rsidRPr="00647006">
        <w:rPr>
          <w:sz w:val="16"/>
          <w:szCs w:val="16"/>
        </w:rPr>
        <w:t>Opto</w:t>
      </w:r>
      <w:proofErr w:type="spellEnd"/>
      <w:r w:rsidR="00AB2595" w:rsidRPr="00647006">
        <w:rPr>
          <w:sz w:val="16"/>
          <w:szCs w:val="16"/>
        </w:rPr>
        <w:t xml:space="preserve"> Speed SA, Mezzovico, Switzerland.</w:t>
      </w:r>
    </w:p>
    <w:p w14:paraId="1D28465C" w14:textId="77777777" w:rsidR="00AB2595" w:rsidRPr="00647006" w:rsidRDefault="00AB2595" w:rsidP="00686BC4">
      <w:pPr>
        <w:pStyle w:val="ListParagraph"/>
        <w:numPr>
          <w:ilvl w:val="0"/>
          <w:numId w:val="27"/>
        </w:numPr>
        <w:ind w:left="426" w:hanging="425"/>
        <w:jc w:val="both"/>
        <w:rPr>
          <w:sz w:val="16"/>
          <w:szCs w:val="16"/>
        </w:rPr>
      </w:pPr>
      <w:r w:rsidRPr="00647006">
        <w:rPr>
          <w:sz w:val="16"/>
          <w:szCs w:val="16"/>
        </w:rPr>
        <w:t xml:space="preserve">A. Karnik, "Performance of TCP congestion control with rate feedback: TCP/ABR and rate adaptive TCP/IP", M. Eng. thesis, Indian Institute of Sci- </w:t>
      </w:r>
      <w:proofErr w:type="spellStart"/>
      <w:r w:rsidRPr="00647006">
        <w:rPr>
          <w:sz w:val="16"/>
          <w:szCs w:val="16"/>
        </w:rPr>
        <w:t>ence</w:t>
      </w:r>
      <w:proofErr w:type="spellEnd"/>
      <w:r w:rsidRPr="00647006">
        <w:rPr>
          <w:sz w:val="16"/>
          <w:szCs w:val="16"/>
        </w:rPr>
        <w:t>, Bangalore, India, 1999.</w:t>
      </w:r>
    </w:p>
    <w:p w14:paraId="2D200B1E" w14:textId="77777777" w:rsidR="00AB2595" w:rsidRPr="00647006" w:rsidRDefault="00AB2595" w:rsidP="00686BC4">
      <w:pPr>
        <w:pStyle w:val="ListParagraph"/>
        <w:numPr>
          <w:ilvl w:val="0"/>
          <w:numId w:val="27"/>
        </w:numPr>
        <w:ind w:left="426" w:hanging="425"/>
        <w:jc w:val="both"/>
        <w:rPr>
          <w:sz w:val="16"/>
          <w:szCs w:val="16"/>
        </w:rPr>
      </w:pPr>
      <w:r w:rsidRPr="00647006">
        <w:rPr>
          <w:sz w:val="16"/>
          <w:szCs w:val="16"/>
        </w:rPr>
        <w:t>J. Padh</w:t>
      </w:r>
      <w:r w:rsidR="00006D12">
        <w:rPr>
          <w:sz w:val="16"/>
          <w:szCs w:val="16"/>
        </w:rPr>
        <w:t xml:space="preserve">ye, V. </w:t>
      </w:r>
      <w:proofErr w:type="spellStart"/>
      <w:r w:rsidR="00006D12">
        <w:rPr>
          <w:sz w:val="16"/>
          <w:szCs w:val="16"/>
        </w:rPr>
        <w:t>Firoiu</w:t>
      </w:r>
      <w:proofErr w:type="spellEnd"/>
      <w:r w:rsidR="00006D12">
        <w:rPr>
          <w:sz w:val="16"/>
          <w:szCs w:val="16"/>
        </w:rPr>
        <w:t xml:space="preserve"> and D. Towsley, “</w:t>
      </w:r>
      <w:r w:rsidRPr="00647006">
        <w:rPr>
          <w:sz w:val="16"/>
          <w:szCs w:val="16"/>
        </w:rPr>
        <w:t>A stochastic model of TCP Reno con- gestion avoidance and control</w:t>
      </w:r>
      <w:r w:rsidR="00006D12">
        <w:rPr>
          <w:sz w:val="16"/>
          <w:szCs w:val="16"/>
        </w:rPr>
        <w:t>”</w:t>
      </w:r>
      <w:r w:rsidRPr="00647006">
        <w:rPr>
          <w:sz w:val="16"/>
          <w:szCs w:val="16"/>
        </w:rPr>
        <w:t>, Univ. of Massachusetts, Amherst, MA, CMPSCI Tech. Rep. 99-02, 1999.</w:t>
      </w:r>
    </w:p>
    <w:p w14:paraId="4157539E" w14:textId="756927C5" w:rsidR="00AB2595" w:rsidRPr="00647006" w:rsidRDefault="00AB2595" w:rsidP="00686BC4">
      <w:pPr>
        <w:pStyle w:val="ListParagraph"/>
        <w:numPr>
          <w:ilvl w:val="0"/>
          <w:numId w:val="27"/>
        </w:numPr>
        <w:ind w:left="426" w:hanging="425"/>
        <w:jc w:val="both"/>
        <w:rPr>
          <w:sz w:val="16"/>
          <w:szCs w:val="16"/>
        </w:rPr>
      </w:pPr>
      <w:r w:rsidRPr="00647006">
        <w:rPr>
          <w:i/>
          <w:sz w:val="16"/>
          <w:szCs w:val="16"/>
        </w:rPr>
        <w:t>Wireless LAN Medium Access Control (MAC) and Physical Layer (PHY) Specification</w:t>
      </w:r>
      <w:r w:rsidRPr="00647006">
        <w:rPr>
          <w:sz w:val="16"/>
          <w:szCs w:val="16"/>
        </w:rPr>
        <w:t>, IEEE Std. 802.11, 1997.</w:t>
      </w:r>
    </w:p>
    <w:sectPr w:rsidR="00AB2595" w:rsidRPr="00647006" w:rsidSect="00F50C43">
      <w:type w:val="continuous"/>
      <w:pgSz w:w="11906" w:h="16838" w:code="9"/>
      <w:pgMar w:top="1080" w:right="907" w:bottom="1440" w:left="907" w:header="720" w:footer="720" w:gutter="0"/>
      <w:cols w:num="2" w:space="25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15CEB" w14:textId="77777777" w:rsidR="00693F8A" w:rsidRDefault="00693F8A" w:rsidP="001A3B3D">
      <w:r>
        <w:separator/>
      </w:r>
    </w:p>
  </w:endnote>
  <w:endnote w:type="continuationSeparator" w:id="0">
    <w:p w14:paraId="23AB46E9" w14:textId="77777777" w:rsidR="00693F8A" w:rsidRDefault="00693F8A" w:rsidP="001A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1B582" w14:textId="77777777" w:rsidR="00693F8A" w:rsidRDefault="00693F8A" w:rsidP="001A3B3D">
      <w:r>
        <w:separator/>
      </w:r>
    </w:p>
  </w:footnote>
  <w:footnote w:type="continuationSeparator" w:id="0">
    <w:p w14:paraId="5035C06E" w14:textId="77777777" w:rsidR="00693F8A" w:rsidRDefault="00693F8A" w:rsidP="001A3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36CE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07CC5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F7671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0032C8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2D2BB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A8B80D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9A88E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06471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A892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39A7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8AE4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E84E26"/>
    <w:multiLevelType w:val="multilevel"/>
    <w:tmpl w:val="9D0C6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870980"/>
    <w:multiLevelType w:val="hybridMultilevel"/>
    <w:tmpl w:val="6DBAF2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BD87FA8"/>
    <w:multiLevelType w:val="multilevel"/>
    <w:tmpl w:val="4E0EC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7737D3"/>
    <w:multiLevelType w:val="hybridMultilevel"/>
    <w:tmpl w:val="8D4074B4"/>
    <w:lvl w:ilvl="0" w:tplc="5C26B3CC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177E97"/>
    <w:multiLevelType w:val="hybridMultilevel"/>
    <w:tmpl w:val="A6463BCE"/>
    <w:lvl w:ilvl="0" w:tplc="04140013">
      <w:start w:val="1"/>
      <w:numFmt w:val="upperRoman"/>
      <w:lvlText w:val="%1."/>
      <w:lvlJc w:val="right"/>
      <w:pPr>
        <w:ind w:left="936" w:hanging="360"/>
      </w:pPr>
    </w:lvl>
    <w:lvl w:ilvl="1" w:tplc="04140019" w:tentative="1">
      <w:start w:val="1"/>
      <w:numFmt w:val="lowerLetter"/>
      <w:lvlText w:val="%2."/>
      <w:lvlJc w:val="left"/>
      <w:pPr>
        <w:ind w:left="1656" w:hanging="360"/>
      </w:pPr>
    </w:lvl>
    <w:lvl w:ilvl="2" w:tplc="0414001B" w:tentative="1">
      <w:start w:val="1"/>
      <w:numFmt w:val="lowerRoman"/>
      <w:lvlText w:val="%3."/>
      <w:lvlJc w:val="right"/>
      <w:pPr>
        <w:ind w:left="2376" w:hanging="180"/>
      </w:pPr>
    </w:lvl>
    <w:lvl w:ilvl="3" w:tplc="0414000F" w:tentative="1">
      <w:start w:val="1"/>
      <w:numFmt w:val="decimal"/>
      <w:lvlText w:val="%4."/>
      <w:lvlJc w:val="left"/>
      <w:pPr>
        <w:ind w:left="3096" w:hanging="360"/>
      </w:pPr>
    </w:lvl>
    <w:lvl w:ilvl="4" w:tplc="04140019" w:tentative="1">
      <w:start w:val="1"/>
      <w:numFmt w:val="lowerLetter"/>
      <w:lvlText w:val="%5."/>
      <w:lvlJc w:val="left"/>
      <w:pPr>
        <w:ind w:left="3816" w:hanging="360"/>
      </w:pPr>
    </w:lvl>
    <w:lvl w:ilvl="5" w:tplc="0414001B" w:tentative="1">
      <w:start w:val="1"/>
      <w:numFmt w:val="lowerRoman"/>
      <w:lvlText w:val="%6."/>
      <w:lvlJc w:val="right"/>
      <w:pPr>
        <w:ind w:left="4536" w:hanging="180"/>
      </w:pPr>
    </w:lvl>
    <w:lvl w:ilvl="6" w:tplc="0414000F" w:tentative="1">
      <w:start w:val="1"/>
      <w:numFmt w:val="decimal"/>
      <w:lvlText w:val="%7."/>
      <w:lvlJc w:val="left"/>
      <w:pPr>
        <w:ind w:left="5256" w:hanging="360"/>
      </w:pPr>
    </w:lvl>
    <w:lvl w:ilvl="7" w:tplc="04140019" w:tentative="1">
      <w:start w:val="1"/>
      <w:numFmt w:val="lowerLetter"/>
      <w:lvlText w:val="%8."/>
      <w:lvlJc w:val="left"/>
      <w:pPr>
        <w:ind w:left="5976" w:hanging="360"/>
      </w:pPr>
    </w:lvl>
    <w:lvl w:ilvl="8" w:tplc="0414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6" w15:restartNumberingAfterBreak="0">
    <w:nsid w:val="207134D8"/>
    <w:multiLevelType w:val="hybridMultilevel"/>
    <w:tmpl w:val="056EA30E"/>
    <w:lvl w:ilvl="0" w:tplc="5C26B3CC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AF0333"/>
    <w:multiLevelType w:val="hybridMultilevel"/>
    <w:tmpl w:val="CB0E7F4E"/>
    <w:lvl w:ilvl="0" w:tplc="E09099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5860EAF"/>
    <w:multiLevelType w:val="multilevel"/>
    <w:tmpl w:val="F6D0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660336"/>
    <w:multiLevelType w:val="hybridMultilevel"/>
    <w:tmpl w:val="754EAC84"/>
    <w:lvl w:ilvl="0" w:tplc="C46877EA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E54FC6"/>
    <w:multiLevelType w:val="singleLevel"/>
    <w:tmpl w:val="5B7288D4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2" w15:restartNumberingAfterBreak="0">
    <w:nsid w:val="4189603E"/>
    <w:multiLevelType w:val="multilevel"/>
    <w:tmpl w:val="0AB06E12"/>
    <w:lvl w:ilvl="0">
      <w:start w:val="1"/>
      <w:numFmt w:val="upperRoman"/>
      <w:pStyle w:val="Heading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502"/>
        </w:tabs>
        <w:ind w:left="430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3" w15:restartNumberingAfterBreak="0">
    <w:nsid w:val="493C3F76"/>
    <w:multiLevelType w:val="hybridMultilevel"/>
    <w:tmpl w:val="9A9E418C"/>
    <w:lvl w:ilvl="0" w:tplc="2C18EFA4">
      <w:start w:val="1"/>
      <w:numFmt w:val="lowerLetter"/>
      <w:pStyle w:val="tablefootnote"/>
      <w:lvlText w:val="%1."/>
      <w:lvlJc w:val="right"/>
      <w:pPr>
        <w:ind w:left="418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5" w15:restartNumberingAfterBreak="0">
    <w:nsid w:val="65E135D2"/>
    <w:multiLevelType w:val="hybridMultilevel"/>
    <w:tmpl w:val="F3F480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DD609C"/>
    <w:multiLevelType w:val="hybridMultilevel"/>
    <w:tmpl w:val="1D0A92B6"/>
    <w:lvl w:ilvl="0" w:tplc="827A211A">
      <w:start w:val="1"/>
      <w:numFmt w:val="decimal"/>
      <w:lvlText w:val="[%1]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 w15:restartNumberingAfterBreak="0">
    <w:nsid w:val="6C402C58"/>
    <w:multiLevelType w:val="hybridMultilevel"/>
    <w:tmpl w:val="9A1CA078"/>
    <w:lvl w:ilvl="0" w:tplc="C8D6570A">
      <w:start w:val="1"/>
      <w:numFmt w:val="decimal"/>
      <w:pStyle w:val="figurecaption"/>
      <w:lvlText w:val="Fig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num w:numId="1" w16cid:durableId="1486237656">
    <w:abstractNumId w:val="20"/>
  </w:num>
  <w:num w:numId="2" w16cid:durableId="710156012">
    <w:abstractNumId w:val="27"/>
  </w:num>
  <w:num w:numId="3" w16cid:durableId="1333991427">
    <w:abstractNumId w:val="18"/>
  </w:num>
  <w:num w:numId="4" w16cid:durableId="1522359277">
    <w:abstractNumId w:val="22"/>
  </w:num>
  <w:num w:numId="5" w16cid:durableId="1268927826">
    <w:abstractNumId w:val="22"/>
  </w:num>
  <w:num w:numId="6" w16cid:durableId="324210205">
    <w:abstractNumId w:val="22"/>
  </w:num>
  <w:num w:numId="7" w16cid:durableId="186674057">
    <w:abstractNumId w:val="22"/>
  </w:num>
  <w:num w:numId="8" w16cid:durableId="975451405">
    <w:abstractNumId w:val="24"/>
  </w:num>
  <w:num w:numId="9" w16cid:durableId="558514055">
    <w:abstractNumId w:val="28"/>
  </w:num>
  <w:num w:numId="10" w16cid:durableId="514424240">
    <w:abstractNumId w:val="21"/>
  </w:num>
  <w:num w:numId="11" w16cid:durableId="1597786070">
    <w:abstractNumId w:val="17"/>
  </w:num>
  <w:num w:numId="12" w16cid:durableId="657154066">
    <w:abstractNumId w:val="15"/>
  </w:num>
  <w:num w:numId="13" w16cid:durableId="731929152">
    <w:abstractNumId w:val="0"/>
  </w:num>
  <w:num w:numId="14" w16cid:durableId="1981230233">
    <w:abstractNumId w:val="10"/>
  </w:num>
  <w:num w:numId="15" w16cid:durableId="80681242">
    <w:abstractNumId w:val="8"/>
  </w:num>
  <w:num w:numId="16" w16cid:durableId="1203639979">
    <w:abstractNumId w:val="7"/>
  </w:num>
  <w:num w:numId="17" w16cid:durableId="467749644">
    <w:abstractNumId w:val="6"/>
  </w:num>
  <w:num w:numId="18" w16cid:durableId="1072698900">
    <w:abstractNumId w:val="5"/>
  </w:num>
  <w:num w:numId="19" w16cid:durableId="880753696">
    <w:abstractNumId w:val="9"/>
  </w:num>
  <w:num w:numId="20" w16cid:durableId="1943029685">
    <w:abstractNumId w:val="4"/>
  </w:num>
  <w:num w:numId="21" w16cid:durableId="308831184">
    <w:abstractNumId w:val="3"/>
  </w:num>
  <w:num w:numId="22" w16cid:durableId="541553959">
    <w:abstractNumId w:val="2"/>
  </w:num>
  <w:num w:numId="23" w16cid:durableId="968707441">
    <w:abstractNumId w:val="1"/>
  </w:num>
  <w:num w:numId="24" w16cid:durableId="1078674753">
    <w:abstractNumId w:val="23"/>
  </w:num>
  <w:num w:numId="25" w16cid:durableId="648363852">
    <w:abstractNumId w:val="25"/>
  </w:num>
  <w:num w:numId="26" w16cid:durableId="1562210551">
    <w:abstractNumId w:val="16"/>
  </w:num>
  <w:num w:numId="27" w16cid:durableId="1638879612">
    <w:abstractNumId w:val="26"/>
  </w:num>
  <w:num w:numId="28" w16cid:durableId="1083141042">
    <w:abstractNumId w:val="14"/>
  </w:num>
  <w:num w:numId="29" w16cid:durableId="1712725113">
    <w:abstractNumId w:val="19"/>
  </w:num>
  <w:num w:numId="30" w16cid:durableId="1690638159">
    <w:abstractNumId w:val="11"/>
  </w:num>
  <w:num w:numId="31" w16cid:durableId="1774092034">
    <w:abstractNumId w:val="13"/>
  </w:num>
  <w:num w:numId="32" w16cid:durableId="20158376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3D9"/>
    <w:rsid w:val="00006D12"/>
    <w:rsid w:val="0004781E"/>
    <w:rsid w:val="000520EA"/>
    <w:rsid w:val="00072959"/>
    <w:rsid w:val="00080472"/>
    <w:rsid w:val="0008758A"/>
    <w:rsid w:val="00087E3B"/>
    <w:rsid w:val="000C1E68"/>
    <w:rsid w:val="000C53E8"/>
    <w:rsid w:val="000E0D19"/>
    <w:rsid w:val="000E7FE3"/>
    <w:rsid w:val="001A2EFD"/>
    <w:rsid w:val="001A3B3D"/>
    <w:rsid w:val="001B05C8"/>
    <w:rsid w:val="001B67DC"/>
    <w:rsid w:val="001D660D"/>
    <w:rsid w:val="001E05B0"/>
    <w:rsid w:val="001E5C1C"/>
    <w:rsid w:val="001F3690"/>
    <w:rsid w:val="0021206B"/>
    <w:rsid w:val="002254A9"/>
    <w:rsid w:val="00233D97"/>
    <w:rsid w:val="002347A2"/>
    <w:rsid w:val="00260F5F"/>
    <w:rsid w:val="002850E3"/>
    <w:rsid w:val="002C1E18"/>
    <w:rsid w:val="002E0460"/>
    <w:rsid w:val="002F1F34"/>
    <w:rsid w:val="002F5823"/>
    <w:rsid w:val="00354FCF"/>
    <w:rsid w:val="00381407"/>
    <w:rsid w:val="003A19E2"/>
    <w:rsid w:val="003B2B40"/>
    <w:rsid w:val="003B4E04"/>
    <w:rsid w:val="003F5A08"/>
    <w:rsid w:val="003F78BE"/>
    <w:rsid w:val="003F7F33"/>
    <w:rsid w:val="004079A4"/>
    <w:rsid w:val="00420716"/>
    <w:rsid w:val="004325FB"/>
    <w:rsid w:val="004432BA"/>
    <w:rsid w:val="0044407E"/>
    <w:rsid w:val="00447BB9"/>
    <w:rsid w:val="00452114"/>
    <w:rsid w:val="0046031D"/>
    <w:rsid w:val="00462995"/>
    <w:rsid w:val="00473AC9"/>
    <w:rsid w:val="004D72B5"/>
    <w:rsid w:val="005046D4"/>
    <w:rsid w:val="005204E6"/>
    <w:rsid w:val="00531F96"/>
    <w:rsid w:val="00551B7F"/>
    <w:rsid w:val="0056610F"/>
    <w:rsid w:val="005675DA"/>
    <w:rsid w:val="00575BCA"/>
    <w:rsid w:val="005B0344"/>
    <w:rsid w:val="005B520E"/>
    <w:rsid w:val="005E2800"/>
    <w:rsid w:val="00605825"/>
    <w:rsid w:val="00615258"/>
    <w:rsid w:val="00645D22"/>
    <w:rsid w:val="00647006"/>
    <w:rsid w:val="00651A08"/>
    <w:rsid w:val="00654204"/>
    <w:rsid w:val="00670434"/>
    <w:rsid w:val="00686BC4"/>
    <w:rsid w:val="00693F8A"/>
    <w:rsid w:val="006A32AC"/>
    <w:rsid w:val="006B4DA7"/>
    <w:rsid w:val="006B6B66"/>
    <w:rsid w:val="006C063B"/>
    <w:rsid w:val="006F6D3D"/>
    <w:rsid w:val="007017D6"/>
    <w:rsid w:val="00715BEA"/>
    <w:rsid w:val="0073252E"/>
    <w:rsid w:val="00740EEA"/>
    <w:rsid w:val="00785CBB"/>
    <w:rsid w:val="00794804"/>
    <w:rsid w:val="007B33F1"/>
    <w:rsid w:val="007B6DDA"/>
    <w:rsid w:val="007C0308"/>
    <w:rsid w:val="007C2FF2"/>
    <w:rsid w:val="007D5426"/>
    <w:rsid w:val="007D6232"/>
    <w:rsid w:val="007F1F99"/>
    <w:rsid w:val="007F768F"/>
    <w:rsid w:val="0080791D"/>
    <w:rsid w:val="00823243"/>
    <w:rsid w:val="00836367"/>
    <w:rsid w:val="00873603"/>
    <w:rsid w:val="008A2C7D"/>
    <w:rsid w:val="008B6524"/>
    <w:rsid w:val="008C4B23"/>
    <w:rsid w:val="008E4707"/>
    <w:rsid w:val="008F6E2C"/>
    <w:rsid w:val="00926800"/>
    <w:rsid w:val="009303D9"/>
    <w:rsid w:val="00931499"/>
    <w:rsid w:val="00933C64"/>
    <w:rsid w:val="00972203"/>
    <w:rsid w:val="009A0247"/>
    <w:rsid w:val="009D0102"/>
    <w:rsid w:val="009F1D79"/>
    <w:rsid w:val="00A059B3"/>
    <w:rsid w:val="00A06276"/>
    <w:rsid w:val="00A14546"/>
    <w:rsid w:val="00AA7E6A"/>
    <w:rsid w:val="00AB2595"/>
    <w:rsid w:val="00AB7F5B"/>
    <w:rsid w:val="00AE09B0"/>
    <w:rsid w:val="00AE3409"/>
    <w:rsid w:val="00B11A60"/>
    <w:rsid w:val="00B22613"/>
    <w:rsid w:val="00B35BCB"/>
    <w:rsid w:val="00B4457E"/>
    <w:rsid w:val="00B44A76"/>
    <w:rsid w:val="00B4529C"/>
    <w:rsid w:val="00B768D1"/>
    <w:rsid w:val="00B849BE"/>
    <w:rsid w:val="00BA1025"/>
    <w:rsid w:val="00BA2FF9"/>
    <w:rsid w:val="00BB7E09"/>
    <w:rsid w:val="00BC3420"/>
    <w:rsid w:val="00BD670B"/>
    <w:rsid w:val="00BE7D3C"/>
    <w:rsid w:val="00BF5FF6"/>
    <w:rsid w:val="00C0207F"/>
    <w:rsid w:val="00C16117"/>
    <w:rsid w:val="00C3075A"/>
    <w:rsid w:val="00C919A4"/>
    <w:rsid w:val="00CA4392"/>
    <w:rsid w:val="00CA6412"/>
    <w:rsid w:val="00CC393F"/>
    <w:rsid w:val="00CD04F7"/>
    <w:rsid w:val="00D2176E"/>
    <w:rsid w:val="00D5286C"/>
    <w:rsid w:val="00D52D0C"/>
    <w:rsid w:val="00D632BE"/>
    <w:rsid w:val="00D72D06"/>
    <w:rsid w:val="00D7522C"/>
    <w:rsid w:val="00D7536F"/>
    <w:rsid w:val="00D76668"/>
    <w:rsid w:val="00E07383"/>
    <w:rsid w:val="00E165BC"/>
    <w:rsid w:val="00E334CA"/>
    <w:rsid w:val="00E35425"/>
    <w:rsid w:val="00E51405"/>
    <w:rsid w:val="00E61E12"/>
    <w:rsid w:val="00E66665"/>
    <w:rsid w:val="00E7596C"/>
    <w:rsid w:val="00E878F2"/>
    <w:rsid w:val="00ED0149"/>
    <w:rsid w:val="00EF7DE3"/>
    <w:rsid w:val="00F03103"/>
    <w:rsid w:val="00F0732E"/>
    <w:rsid w:val="00F271DE"/>
    <w:rsid w:val="00F4128E"/>
    <w:rsid w:val="00F41FEF"/>
    <w:rsid w:val="00F50C43"/>
    <w:rsid w:val="00F627DA"/>
    <w:rsid w:val="00F7288F"/>
    <w:rsid w:val="00F847A6"/>
    <w:rsid w:val="00F90672"/>
    <w:rsid w:val="00F9441B"/>
    <w:rsid w:val="00FA4C32"/>
    <w:rsid w:val="00FD5125"/>
    <w:rsid w:val="00FE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035AEF"/>
  <w15:chartTrackingRefBased/>
  <w15:docId w15:val="{024ECAD1-2323-4B9B-8C03-899AA7F9F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center"/>
    </w:pPr>
  </w:style>
  <w:style w:type="paragraph" w:styleId="Heading1">
    <w:name w:val="heading 1"/>
    <w:basedOn w:val="Normal"/>
    <w:next w:val="Normal"/>
    <w:qFormat/>
    <w:rsid w:val="00F90672"/>
    <w:pPr>
      <w:keepNext/>
      <w:keepLines/>
      <w:numPr>
        <w:numId w:val="4"/>
      </w:numPr>
      <w:tabs>
        <w:tab w:val="left" w:pos="216"/>
      </w:tabs>
      <w:spacing w:before="160" w:after="80"/>
      <w:ind w:firstLine="0"/>
      <w:outlineLvl w:val="0"/>
    </w:pPr>
    <w:rPr>
      <w:smallCaps/>
      <w:noProof/>
    </w:rPr>
  </w:style>
  <w:style w:type="paragraph" w:styleId="Heading2">
    <w:name w:val="heading 2"/>
    <w:basedOn w:val="Normal"/>
    <w:next w:val="Normal"/>
    <w:qFormat/>
    <w:rsid w:val="00ED0149"/>
    <w:pPr>
      <w:keepNext/>
      <w:keepLines/>
      <w:numPr>
        <w:ilvl w:val="1"/>
        <w:numId w:val="4"/>
      </w:numPr>
      <w:tabs>
        <w:tab w:val="clear" w:pos="502"/>
        <w:tab w:val="num" w:pos="288"/>
      </w:tabs>
      <w:spacing w:before="120" w:after="60"/>
      <w:ind w:left="288"/>
      <w:jc w:val="left"/>
      <w:outlineLvl w:val="1"/>
    </w:pPr>
    <w:rPr>
      <w:i/>
      <w:iCs/>
      <w:noProof/>
    </w:rPr>
  </w:style>
  <w:style w:type="paragraph" w:styleId="Heading3">
    <w:name w:val="heading 3"/>
    <w:basedOn w:val="Normal"/>
    <w:next w:val="Normal"/>
    <w:qFormat/>
    <w:rsid w:val="00794804"/>
    <w:pPr>
      <w:numPr>
        <w:ilvl w:val="2"/>
        <w:numId w:val="4"/>
      </w:numPr>
      <w:spacing w:line="240" w:lineRule="exact"/>
      <w:ind w:firstLine="288"/>
      <w:jc w:val="both"/>
      <w:outlineLvl w:val="2"/>
    </w:pPr>
    <w:rPr>
      <w:i/>
      <w:iCs/>
      <w:noProof/>
    </w:rPr>
  </w:style>
  <w:style w:type="paragraph" w:styleId="Heading4">
    <w:name w:val="heading 4"/>
    <w:basedOn w:val="Normal"/>
    <w:next w:val="Normal"/>
    <w:qFormat/>
    <w:rsid w:val="00794804"/>
    <w:pPr>
      <w:numPr>
        <w:ilvl w:val="3"/>
        <w:numId w:val="4"/>
      </w:numPr>
      <w:tabs>
        <w:tab w:val="clear" w:pos="630"/>
        <w:tab w:val="left" w:pos="720"/>
      </w:tabs>
      <w:spacing w:before="40" w:after="40"/>
      <w:ind w:firstLine="504"/>
      <w:jc w:val="both"/>
      <w:outlineLvl w:val="3"/>
    </w:pPr>
    <w:rPr>
      <w:i/>
      <w:iCs/>
      <w:noProof/>
    </w:rPr>
  </w:style>
  <w:style w:type="paragraph" w:styleId="Heading5">
    <w:name w:val="heading 5"/>
    <w:basedOn w:val="Normal"/>
    <w:next w:val="Normal"/>
    <w:qFormat/>
    <w:pPr>
      <w:tabs>
        <w:tab w:val="left" w:pos="360"/>
      </w:tabs>
      <w:spacing w:before="160" w:after="80"/>
      <w:outlineLvl w:val="4"/>
    </w:pPr>
    <w:rPr>
      <w:smallCap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rsid w:val="00972203"/>
    <w:pPr>
      <w:spacing w:after="200"/>
      <w:ind w:firstLine="272"/>
      <w:jc w:val="both"/>
    </w:pPr>
    <w:rPr>
      <w:b/>
      <w:bCs/>
      <w:sz w:val="18"/>
      <w:szCs w:val="18"/>
    </w:rPr>
  </w:style>
  <w:style w:type="paragraph" w:customStyle="1" w:styleId="Affiliation">
    <w:name w:val="Affiliation"/>
    <w:pPr>
      <w:jc w:val="center"/>
    </w:pPr>
  </w:style>
  <w:style w:type="paragraph" w:customStyle="1" w:styleId="Author">
    <w:name w:val="Author"/>
    <w:pPr>
      <w:spacing w:before="360" w:after="40"/>
      <w:jc w:val="center"/>
    </w:pPr>
    <w:rPr>
      <w:noProof/>
      <w:sz w:val="22"/>
      <w:szCs w:val="22"/>
    </w:rPr>
  </w:style>
  <w:style w:type="paragraph" w:styleId="BodyText">
    <w:name w:val="Body Text"/>
    <w:basedOn w:val="Normal"/>
    <w:link w:val="BodyTextChar"/>
    <w:rsid w:val="00E7596C"/>
    <w:pPr>
      <w:tabs>
        <w:tab w:val="left" w:pos="288"/>
      </w:tabs>
      <w:spacing w:after="120" w:line="228" w:lineRule="auto"/>
      <w:ind w:firstLine="288"/>
      <w:jc w:val="both"/>
    </w:pPr>
    <w:rPr>
      <w:spacing w:val="-1"/>
      <w:lang w:val="x-none" w:eastAsia="x-none"/>
    </w:rPr>
  </w:style>
  <w:style w:type="character" w:customStyle="1" w:styleId="BodyTextChar">
    <w:name w:val="Body Text Char"/>
    <w:link w:val="BodyText"/>
    <w:rsid w:val="00E7596C"/>
    <w:rPr>
      <w:spacing w:val="-1"/>
      <w:lang w:val="x-none" w:eastAsia="x-none"/>
    </w:rPr>
  </w:style>
  <w:style w:type="paragraph" w:customStyle="1" w:styleId="bulletlist">
    <w:name w:val="bullet list"/>
    <w:basedOn w:val="BodyText"/>
    <w:rsid w:val="001B67DC"/>
    <w:pPr>
      <w:numPr>
        <w:numId w:val="1"/>
      </w:numPr>
      <w:tabs>
        <w:tab w:val="clear" w:pos="648"/>
      </w:tabs>
      <w:ind w:left="576" w:hanging="288"/>
    </w:pPr>
  </w:style>
  <w:style w:type="paragraph" w:customStyle="1" w:styleId="equation">
    <w:name w:val="equation"/>
    <w:basedOn w:val="Normal"/>
    <w:rsid w:val="008A2C7D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5B0344"/>
    <w:pPr>
      <w:numPr>
        <w:numId w:val="2"/>
      </w:numPr>
      <w:tabs>
        <w:tab w:val="left" w:pos="533"/>
      </w:tabs>
      <w:spacing w:before="80" w:after="200"/>
      <w:ind w:left="0" w:firstLine="0"/>
      <w:jc w:val="both"/>
    </w:pPr>
    <w:rPr>
      <w:noProof/>
      <w:sz w:val="16"/>
      <w:szCs w:val="16"/>
    </w:rPr>
  </w:style>
  <w:style w:type="paragraph" w:customStyle="1" w:styleId="footnote">
    <w:name w:val="footnote"/>
    <w:pPr>
      <w:framePr w:hSpace="187" w:vSpace="187" w:wrap="notBeside" w:vAnchor="text" w:hAnchor="page" w:x="6121" w:y="577"/>
      <w:numPr>
        <w:numId w:val="3"/>
      </w:numPr>
      <w:spacing w:after="40"/>
    </w:pPr>
    <w:rPr>
      <w:sz w:val="16"/>
      <w:szCs w:val="16"/>
    </w:rPr>
  </w:style>
  <w:style w:type="paragraph" w:customStyle="1" w:styleId="papersubtitle">
    <w:name w:val="paper subtitle"/>
    <w:pPr>
      <w:spacing w:after="120"/>
      <w:jc w:val="center"/>
    </w:pPr>
    <w:rPr>
      <w:rFonts w:eastAsia="MS Mincho"/>
      <w:noProof/>
      <w:sz w:val="28"/>
      <w:szCs w:val="28"/>
    </w:rPr>
  </w:style>
  <w:style w:type="paragraph" w:customStyle="1" w:styleId="papertitle">
    <w:name w:val="paper title"/>
    <w:pPr>
      <w:spacing w:after="120"/>
      <w:jc w:val="center"/>
    </w:pPr>
    <w:rPr>
      <w:rFonts w:eastAsia="MS Mincho"/>
      <w:noProof/>
      <w:sz w:val="48"/>
      <w:szCs w:val="48"/>
    </w:rPr>
  </w:style>
  <w:style w:type="paragraph" w:customStyle="1" w:styleId="references">
    <w:name w:val="references"/>
    <w:pPr>
      <w:numPr>
        <w:numId w:val="8"/>
      </w:numPr>
      <w:spacing w:after="50" w:line="180" w:lineRule="exact"/>
      <w:jc w:val="both"/>
    </w:pPr>
    <w:rPr>
      <w:rFonts w:eastAsia="MS Mincho"/>
      <w:noProof/>
      <w:sz w:val="16"/>
      <w:szCs w:val="16"/>
    </w:rPr>
  </w:style>
  <w:style w:type="paragraph" w:customStyle="1" w:styleId="sponsors">
    <w:name w:val="sponsors"/>
    <w:pPr>
      <w:framePr w:wrap="auto" w:hAnchor="text" w:x="615" w:y="2239"/>
      <w:pBdr>
        <w:top w:val="single" w:sz="4" w:space="2" w:color="auto"/>
      </w:pBdr>
      <w:ind w:firstLine="288"/>
    </w:pPr>
    <w:rPr>
      <w:sz w:val="16"/>
      <w:szCs w:val="16"/>
    </w:rPr>
  </w:style>
  <w:style w:type="paragraph" w:customStyle="1" w:styleId="tablecolhead">
    <w:name w:val="table col head"/>
    <w:basedOn w:val="Normal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rPr>
      <w:i/>
      <w:iCs/>
      <w:sz w:val="15"/>
      <w:szCs w:val="15"/>
    </w:rPr>
  </w:style>
  <w:style w:type="paragraph" w:customStyle="1" w:styleId="tablecopy">
    <w:name w:val="table copy"/>
    <w:pPr>
      <w:jc w:val="both"/>
    </w:pPr>
    <w:rPr>
      <w:noProof/>
      <w:sz w:val="16"/>
      <w:szCs w:val="16"/>
    </w:rPr>
  </w:style>
  <w:style w:type="paragraph" w:customStyle="1" w:styleId="tablefootnote">
    <w:name w:val="table footnote"/>
    <w:rsid w:val="005E2800"/>
    <w:pPr>
      <w:numPr>
        <w:numId w:val="24"/>
      </w:numPr>
      <w:spacing w:before="60" w:after="30"/>
      <w:ind w:left="58" w:hanging="29"/>
      <w:jc w:val="right"/>
    </w:pPr>
    <w:rPr>
      <w:sz w:val="12"/>
      <w:szCs w:val="12"/>
    </w:rPr>
  </w:style>
  <w:style w:type="paragraph" w:customStyle="1" w:styleId="tablehead">
    <w:name w:val="table head"/>
    <w:pPr>
      <w:numPr>
        <w:numId w:val="9"/>
      </w:numPr>
      <w:spacing w:before="240" w:after="120" w:line="216" w:lineRule="auto"/>
      <w:jc w:val="center"/>
    </w:pPr>
    <w:rPr>
      <w:smallCaps/>
      <w:noProof/>
      <w:sz w:val="16"/>
      <w:szCs w:val="16"/>
    </w:rPr>
  </w:style>
  <w:style w:type="paragraph" w:customStyle="1" w:styleId="Keywords">
    <w:name w:val="Keywords"/>
    <w:basedOn w:val="Abstract"/>
    <w:qFormat/>
    <w:rsid w:val="00F9441B"/>
    <w:pPr>
      <w:spacing w:after="120"/>
      <w:ind w:firstLine="274"/>
    </w:pPr>
    <w:rPr>
      <w:i/>
    </w:rPr>
  </w:style>
  <w:style w:type="paragraph" w:styleId="Header">
    <w:name w:val="header"/>
    <w:basedOn w:val="Normal"/>
    <w:link w:val="HeaderChar"/>
    <w:rsid w:val="001A3B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A3B3D"/>
  </w:style>
  <w:style w:type="paragraph" w:styleId="Footer">
    <w:name w:val="footer"/>
    <w:basedOn w:val="Normal"/>
    <w:link w:val="FooterChar"/>
    <w:rsid w:val="001A3B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A3B3D"/>
  </w:style>
  <w:style w:type="table" w:styleId="TableGrid">
    <w:name w:val="Table Grid"/>
    <w:basedOn w:val="TableNormal"/>
    <w:rsid w:val="00B44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259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23243"/>
    <w:pPr>
      <w:spacing w:before="100" w:beforeAutospacing="1" w:after="100" w:afterAutospacing="1"/>
      <w:jc w:val="left"/>
    </w:pPr>
    <w:rPr>
      <w:rFonts w:eastAsia="Times New Roman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9D0102"/>
    <w:pPr>
      <w:spacing w:before="1080"/>
    </w:pPr>
    <w:rPr>
      <w:rFonts w:eastAsiaTheme="majorEastAsia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9D0102"/>
    <w:rPr>
      <w:rFonts w:eastAsiaTheme="majorEastAsia" w:cstheme="majorBidi"/>
      <w:spacing w:val="-10"/>
      <w:kern w:val="28"/>
      <w:sz w:val="48"/>
      <w:szCs w:val="56"/>
    </w:rPr>
  </w:style>
  <w:style w:type="character" w:styleId="Hyperlink">
    <w:name w:val="Hyperlink"/>
    <w:basedOn w:val="DefaultParagraphFont"/>
    <w:rsid w:val="001D66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6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ics@ug.edu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A1422-AAE8-4566-AEFD-7CDED4131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Title (use style: paper title)</vt:lpstr>
    </vt:vector>
  </TitlesOfParts>
  <Company>IEEE</Company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subject/>
  <dc:creator>IEEE</dc:creator>
  <cp:keywords/>
  <cp:lastModifiedBy>Sergo Tsiramua</cp:lastModifiedBy>
  <cp:revision>2</cp:revision>
  <cp:lastPrinted>2025-02-03T09:28:00Z</cp:lastPrinted>
  <dcterms:created xsi:type="dcterms:W3CDTF">2025-11-28T09:36:00Z</dcterms:created>
  <dcterms:modified xsi:type="dcterms:W3CDTF">2025-11-28T09:36:00Z</dcterms:modified>
</cp:coreProperties>
</file>